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bookmarkStart w:id="0" w:name="_GoBack"/>
            <w:bookmarkEnd w:id="0"/>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1A78FA">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B15FDC">
              <w:rPr>
                <w:b/>
                <w:sz w:val="24"/>
                <w:szCs w:val="24"/>
              </w:rPr>
              <w:t xml:space="preserve"> </w:t>
            </w:r>
            <w:r w:rsidR="001A78FA">
              <w:rPr>
                <w:b/>
                <w:sz w:val="24"/>
                <w:szCs w:val="24"/>
              </w:rPr>
              <w:t>4</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AA6000" w:rsidRDefault="00AA6000" w:rsidP="00AA600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VÀ PHƯƠNG CHÂM ĐẠI HỘI XI ĐẢNG BỘ TỈNH </w:t>
      </w:r>
    </w:p>
    <w:p w:rsidR="00002689" w:rsidRDefault="00AA6000" w:rsidP="00002689">
      <w:pPr>
        <w:pStyle w:val="Heading30"/>
        <w:keepNext/>
        <w:keepLines/>
        <w:shd w:val="clear" w:color="auto" w:fill="auto"/>
        <w:tabs>
          <w:tab w:val="left" w:pos="794"/>
        </w:tabs>
        <w:spacing w:before="0" w:after="0" w:line="240" w:lineRule="auto"/>
        <w:ind w:firstLine="567"/>
        <w:rPr>
          <w:color w:val="000066"/>
          <w:spacing w:val="-10"/>
          <w:position w:val="-2"/>
          <w:sz w:val="24"/>
          <w:szCs w:val="24"/>
        </w:rPr>
      </w:pPr>
      <w:r w:rsidRPr="00AA6000">
        <w:rPr>
          <w:color w:val="000066"/>
          <w:spacing w:val="-10"/>
          <w:position w:val="-2"/>
          <w:sz w:val="24"/>
          <w:szCs w:val="24"/>
        </w:rPr>
        <w:t xml:space="preserve">1. </w:t>
      </w:r>
      <w:r w:rsidR="00AB5D71">
        <w:rPr>
          <w:color w:val="000066"/>
          <w:spacing w:val="-10"/>
          <w:position w:val="-2"/>
          <w:sz w:val="24"/>
          <w:szCs w:val="24"/>
        </w:rPr>
        <w:t>“</w:t>
      </w:r>
      <w:r w:rsidRPr="00AA6000">
        <w:rPr>
          <w:color w:val="000066"/>
          <w:spacing w:val="-10"/>
          <w:position w:val="-2"/>
          <w:sz w:val="24"/>
          <w:szCs w:val="24"/>
        </w:rPr>
        <w:t>Sáng tạo”</w:t>
      </w:r>
      <w:r>
        <w:rPr>
          <w:color w:val="000066"/>
          <w:spacing w:val="-10"/>
          <w:position w:val="-2"/>
          <w:sz w:val="24"/>
          <w:szCs w:val="24"/>
        </w:rPr>
        <w:t xml:space="preserve">: </w:t>
      </w:r>
      <w:r w:rsidR="00002689">
        <w:rPr>
          <w:color w:val="000066"/>
          <w:spacing w:val="-10"/>
          <w:position w:val="-2"/>
          <w:sz w:val="24"/>
          <w:szCs w:val="24"/>
        </w:rPr>
        <w:t>\</w:t>
      </w:r>
    </w:p>
    <w:p w:rsidR="001A78FA" w:rsidRPr="001A78FA" w:rsidRDefault="001A78FA" w:rsidP="001A78FA">
      <w:pPr>
        <w:spacing w:line="20" w:lineRule="atLeast"/>
        <w:ind w:firstLine="567"/>
        <w:jc w:val="both"/>
        <w:rPr>
          <w:sz w:val="24"/>
          <w:szCs w:val="24"/>
        </w:rPr>
      </w:pPr>
      <w:r w:rsidRPr="001A78FA">
        <w:rPr>
          <w:sz w:val="24"/>
          <w:szCs w:val="24"/>
        </w:rPr>
        <w:t>Trong xã hội hiện đại ngày nay, sáng tạo rất cần thiết đối với mỗi người. Bởi nó là cách duy nhất, tốt nhất để giúp con người vượt qua những ràng buộc của hoàn cảnh để vươn lên và đạt được những mục đích và đạt đến thành công.</w:t>
      </w:r>
      <w:r w:rsidR="00C926E2">
        <w:rPr>
          <w:sz w:val="24"/>
          <w:szCs w:val="24"/>
        </w:rPr>
        <w:t xml:space="preserve"> </w:t>
      </w:r>
      <w:r w:rsidRPr="001A78FA">
        <w:rPr>
          <w:sz w:val="24"/>
          <w:szCs w:val="24"/>
        </w:rPr>
        <w:t>Sáng tạo nghĩa là làm điều gì đó khác biệt, hoặc mới mẻ so với bản thân mình và với những người khác. Sáng tạo còn là say mê, tìm tòi để tạo ra những giá trị mới về vật chất, tinh thần hoặc tìm ra cái mới, cách giải quyết mới mà không bị gò bó phụ thuộc vào cái đã có. Người có tính sáng tạo luôn say mê, tìm tòi và phát hiện cái mới, cái chưa từng có. Họ say mê học tập, nghiên cứu và linh hoạt xử lí các tình huống; thường tìm ra cách làm mới, sản phẩm mới, hiệu quả cao, độc đáo, mới lạ.</w:t>
      </w:r>
    </w:p>
    <w:p w:rsidR="001A78FA" w:rsidRPr="001A78FA" w:rsidRDefault="001A78FA" w:rsidP="001A78FA">
      <w:pPr>
        <w:spacing w:line="20" w:lineRule="atLeast"/>
        <w:ind w:firstLine="567"/>
        <w:jc w:val="both"/>
        <w:rPr>
          <w:sz w:val="24"/>
          <w:szCs w:val="24"/>
        </w:rPr>
      </w:pPr>
      <w:r w:rsidRPr="001A78FA">
        <w:rPr>
          <w:sz w:val="24"/>
          <w:szCs w:val="24"/>
        </w:rPr>
        <w:t>Sáng tạo là quá trình dài hơi của suy ngẫm. Kết quả có được mới lạ khác với suy ngẫm khác ở toàn phần. Kết quả của sáng tạo có nhiều sáng kiến mới mẻ và độc đáo. Bản chất của sáng tạo thể hiện ở chỗ là sản phẩm của sáng tạo thường không lặp lại cái đã có và có ích cho người sản xuất ra nó.</w:t>
      </w:r>
      <w:r w:rsidR="00C926E2">
        <w:rPr>
          <w:sz w:val="24"/>
          <w:szCs w:val="24"/>
        </w:rPr>
        <w:t xml:space="preserve"> </w:t>
      </w:r>
      <w:r w:rsidRPr="001A78FA">
        <w:rPr>
          <w:sz w:val="24"/>
          <w:szCs w:val="24"/>
        </w:rPr>
        <w:t>Sáng tạo giúp cho con người thay đổi được lề lối cũ để hướng tới một mục đích tốt hơn. Sáng tạo nhỏ có thể làm thay đổi một cá nhân hay một tập thể. Sản phẩm của sự sáng tạo luôn có ích cho người làm ra nó và có ích cho mọi người. Sáng tạo lớn có thể thay đổi toàn tập thể lớn. Sáng tạo vĩ đại làm thay đổi mọi mặt, mọi phương diện của đời sống xã hội.</w:t>
      </w:r>
      <w:r w:rsidR="00C926E2">
        <w:rPr>
          <w:sz w:val="24"/>
          <w:szCs w:val="24"/>
        </w:rPr>
        <w:t xml:space="preserve"> </w:t>
      </w:r>
      <w:r w:rsidRPr="001A78FA">
        <w:rPr>
          <w:sz w:val="24"/>
          <w:szCs w:val="24"/>
        </w:rPr>
        <w:t>Ví như, một giáo viên năng động và sáng tạo trong cách hướng dẫn và truyền đạt tri thức sẽ giúp học sinh hiểu bài sâu sắc, hiệu quả và chắc chắn. Đây là sáng tạo nhỏ, có ảnh hưởng ở phạm vi một tập thể. Nhà bác học Edison sáng tạo ra bóng đèn điện chiếu sáng. Cái bóng đèn kì diệu ấy đã làm thay đổi toàn bộ cuộc sống của loài người. Đây là sáng tạo lớn, có ảnh hưởng toàn cầu.</w:t>
      </w:r>
    </w:p>
    <w:p w:rsidR="001A78FA" w:rsidRPr="001A78FA" w:rsidRDefault="001A78FA" w:rsidP="001A78FA">
      <w:pPr>
        <w:spacing w:line="20" w:lineRule="atLeast"/>
        <w:ind w:firstLine="567"/>
        <w:jc w:val="both"/>
        <w:rPr>
          <w:sz w:val="24"/>
          <w:szCs w:val="24"/>
        </w:rPr>
      </w:pPr>
      <w:r w:rsidRPr="001A78FA">
        <w:rPr>
          <w:sz w:val="24"/>
          <w:szCs w:val="24"/>
        </w:rPr>
        <w:t>Chính tư duy năng động và sáng tạo mang lại niềm tin và động lực sống và cống hiến của con người. Người sáng tạo luôn nhận được về mình những phần thưởng xứng đáng. Trước hết là làm thỏa mãn khát khao sáng tạo của họ. Sau đó, sản phẩm mới sẽ mang lại cho họ vinh dự và lợi ích vật chất to lớn.</w:t>
      </w:r>
      <w:r w:rsidR="00C926E2">
        <w:rPr>
          <w:sz w:val="24"/>
          <w:szCs w:val="24"/>
        </w:rPr>
        <w:t xml:space="preserve"> </w:t>
      </w:r>
      <w:r w:rsidRPr="001A78FA">
        <w:rPr>
          <w:sz w:val="24"/>
          <w:szCs w:val="24"/>
        </w:rPr>
        <w:t>Vì thế, hãy luôn hăng say trong công việc. Hãy luôn vận động bằng tất cả từ trí tuệ cho đến thân thể. Tính năng động và sáng tạo luôn tạo động lực để con người làm việc. Nó giúp cho con người không bị lười biếng. Năng động và sáng tạo luôn đặt con người trong trạng thái vận động, luôn trong trạng thái sẵn sàng. Nhà bác học Newton làm việc liên tục trong phòng thí nghiệm. Có khi đến hơn hai tháng ông không bước chân ra khỏi căn phòng ấy. Khi viết bộ “Tấn trò đời” bất hủ, nhà văn Bandac đã thức làm việc hai mươi giờ mỗi ngày. Họ đã không ngừng sáng tạo, quên đi bản thân mình vì sự tiến bộ của nhân loại.</w:t>
      </w:r>
    </w:p>
    <w:p w:rsidR="001A78FA" w:rsidRPr="001A78FA" w:rsidRDefault="001A78FA" w:rsidP="001A78FA">
      <w:pPr>
        <w:spacing w:line="20" w:lineRule="atLeast"/>
        <w:ind w:firstLine="567"/>
        <w:jc w:val="both"/>
        <w:rPr>
          <w:sz w:val="24"/>
          <w:szCs w:val="24"/>
        </w:rPr>
      </w:pPr>
      <w:r w:rsidRPr="001A78FA">
        <w:rPr>
          <w:sz w:val="24"/>
          <w:szCs w:val="24"/>
        </w:rPr>
        <w:t>Trạng nguyên Mạc Đĩnh Chi là điển hình của tinh thần sáng tạo kì tài. Trong lần đi sứ Trung Quốc, bằng tài ứng đối của mình, Mạc Đĩnh Chi đã khiến vua nhà Nguyên vô cùng cảm động và khâm phục tài năng và đức độ của ông. Cảm kích tấm lòng rộng mở của ông, vua Nguyên đã phong tăng ông làm Lưỡng quốc Trạng nguyên, một danh hiệu cao quý xưa nay chưa từng có.</w:t>
      </w:r>
    </w:p>
    <w:p w:rsidR="00AA6000" w:rsidRPr="00E2249E" w:rsidRDefault="00C926E2" w:rsidP="00631BE3">
      <w:pPr>
        <w:ind w:firstLine="567"/>
        <w:jc w:val="both"/>
        <w:rPr>
          <w:b/>
          <w:color w:val="000066"/>
          <w:spacing w:val="-10"/>
          <w:position w:val="-2"/>
          <w:sz w:val="24"/>
          <w:szCs w:val="24"/>
          <w:lang w:val="en-US"/>
        </w:rPr>
      </w:pPr>
      <w:r>
        <w:rPr>
          <w:b/>
          <w:color w:val="000066"/>
          <w:spacing w:val="-10"/>
          <w:position w:val="-2"/>
          <w:sz w:val="24"/>
          <w:szCs w:val="24"/>
          <w:lang w:val="en-US"/>
        </w:rPr>
        <w:t>2</w:t>
      </w:r>
      <w:r w:rsidR="00935C55" w:rsidRPr="00E2249E">
        <w:rPr>
          <w:b/>
          <w:color w:val="000066"/>
          <w:spacing w:val="-10"/>
          <w:position w:val="-2"/>
          <w:sz w:val="24"/>
          <w:szCs w:val="24"/>
          <w:lang w:val="en-US"/>
        </w:rPr>
        <w:t xml:space="preserve">. Nhận diện sự suy thoái </w:t>
      </w:r>
      <w:r w:rsidR="00AD3238">
        <w:rPr>
          <w:b/>
          <w:color w:val="000066"/>
          <w:spacing w:val="-10"/>
          <w:position w:val="-2"/>
          <w:sz w:val="24"/>
          <w:szCs w:val="24"/>
          <w:lang w:val="en-US"/>
        </w:rPr>
        <w:t xml:space="preserve">về tư tưởng chính trị </w:t>
      </w:r>
      <w:r w:rsidR="00935C55" w:rsidRPr="00E2249E">
        <w:rPr>
          <w:b/>
          <w:color w:val="000066"/>
          <w:spacing w:val="-10"/>
          <w:position w:val="-2"/>
          <w:sz w:val="24"/>
          <w:szCs w:val="24"/>
          <w:lang w:val="en-US"/>
        </w:rPr>
        <w:t xml:space="preserve">khi có biểu hiện không </w:t>
      </w:r>
      <w:r w:rsidR="00AB5D71">
        <w:rPr>
          <w:b/>
          <w:color w:val="000066"/>
          <w:spacing w:val="-10"/>
          <w:position w:val="-2"/>
          <w:sz w:val="24"/>
          <w:szCs w:val="24"/>
          <w:lang w:val="en-US"/>
        </w:rPr>
        <w:t xml:space="preserve">“sáng tạo” </w:t>
      </w:r>
    </w:p>
    <w:p w:rsidR="00AD3238" w:rsidRPr="00AD3238" w:rsidRDefault="00AD3238" w:rsidP="00631BE3">
      <w:pPr>
        <w:ind w:firstLine="567"/>
        <w:jc w:val="both"/>
        <w:rPr>
          <w:sz w:val="24"/>
          <w:szCs w:val="24"/>
        </w:rPr>
      </w:pPr>
      <w:r w:rsidRPr="00AD3238">
        <w:rPr>
          <w:sz w:val="24"/>
          <w:szCs w:val="24"/>
        </w:rPr>
        <w:t>Duy ý chí, áp đặt, bảo thủ, chỉ làm theo ý mình; không chịu học tập, lắng nghe, tiếp thu ý kiến hợp lý của người khác</w:t>
      </w:r>
    </w:p>
    <w:p w:rsidR="00303EDE" w:rsidRPr="001A78FA" w:rsidRDefault="00935C55" w:rsidP="001A78FA">
      <w:pPr>
        <w:ind w:firstLine="567"/>
        <w:jc w:val="both"/>
        <w:rPr>
          <w:b/>
          <w:color w:val="FF0000"/>
          <w:spacing w:val="-10"/>
          <w:position w:val="-2"/>
          <w:sz w:val="24"/>
          <w:szCs w:val="24"/>
          <w:lang w:val="en-US"/>
        </w:rPr>
      </w:pPr>
      <w:r w:rsidRPr="001A78FA">
        <w:rPr>
          <w:b/>
          <w:color w:val="FF0000"/>
          <w:spacing w:val="-10"/>
          <w:position w:val="-2"/>
          <w:sz w:val="24"/>
          <w:szCs w:val="24"/>
          <w:lang w:val="en-US"/>
        </w:rPr>
        <w:t>I</w:t>
      </w:r>
      <w:r w:rsidR="00303EDE" w:rsidRPr="001A78FA">
        <w:rPr>
          <w:b/>
          <w:color w:val="FF0000"/>
          <w:spacing w:val="-10"/>
          <w:position w:val="-2"/>
          <w:sz w:val="24"/>
          <w:szCs w:val="24"/>
          <w:lang w:val="en-US"/>
        </w:rPr>
        <w:t xml:space="preserve">I. </w:t>
      </w:r>
      <w:r w:rsidR="00735701" w:rsidRPr="001A78FA">
        <w:rPr>
          <w:b/>
          <w:color w:val="FF0000"/>
          <w:spacing w:val="-10"/>
          <w:position w:val="-2"/>
          <w:sz w:val="24"/>
          <w:szCs w:val="24"/>
          <w:lang w:val="en-US"/>
        </w:rPr>
        <w:t>THÔNG TIN ĐỊN</w:t>
      </w:r>
      <w:r w:rsidR="00CB2490" w:rsidRPr="001A78FA">
        <w:rPr>
          <w:b/>
          <w:color w:val="FF0000"/>
          <w:spacing w:val="-10"/>
          <w:position w:val="-2"/>
          <w:sz w:val="24"/>
          <w:szCs w:val="24"/>
          <w:lang w:val="en-US"/>
        </w:rPr>
        <w:t>H HƯỚNG</w:t>
      </w:r>
    </w:p>
    <w:p w:rsidR="001A78FA" w:rsidRPr="00C926E2" w:rsidRDefault="001A78FA" w:rsidP="001A78FA">
      <w:pPr>
        <w:widowControl w:val="0"/>
        <w:adjustRightInd w:val="0"/>
        <w:snapToGrid w:val="0"/>
        <w:ind w:firstLine="567"/>
        <w:jc w:val="both"/>
        <w:rPr>
          <w:b/>
          <w:color w:val="000099"/>
          <w:sz w:val="24"/>
          <w:szCs w:val="24"/>
          <w:lang w:val="en-US"/>
        </w:rPr>
      </w:pPr>
      <w:r w:rsidRPr="001A78FA">
        <w:rPr>
          <w:b/>
          <w:color w:val="000099"/>
          <w:sz w:val="24"/>
          <w:szCs w:val="24"/>
          <w:lang w:val="nl-NL"/>
        </w:rPr>
        <w:t xml:space="preserve">1. </w:t>
      </w:r>
      <w:r w:rsidR="00C926E2">
        <w:rPr>
          <w:b/>
          <w:color w:val="000099"/>
          <w:sz w:val="24"/>
          <w:szCs w:val="24"/>
          <w:lang w:val="vi-VN"/>
        </w:rPr>
        <w:t>NHỮNG NỘI DUNG CƠ BẢN</w:t>
      </w:r>
      <w:r w:rsidR="00C926E2">
        <w:rPr>
          <w:b/>
          <w:color w:val="000099"/>
          <w:sz w:val="24"/>
          <w:szCs w:val="24"/>
          <w:lang w:val="en-US"/>
        </w:rPr>
        <w:t xml:space="preserve"> </w:t>
      </w:r>
      <w:r w:rsidRPr="001A78FA">
        <w:rPr>
          <w:b/>
          <w:color w:val="000099"/>
          <w:sz w:val="24"/>
          <w:szCs w:val="24"/>
          <w:lang w:val="vi-VN"/>
        </w:rPr>
        <w:t>CỦA NGHỊ QUYẾT ĐẠI HỘI LẦN THỨ XIII</w:t>
      </w:r>
      <w:r w:rsidR="00C926E2">
        <w:rPr>
          <w:b/>
          <w:color w:val="000099"/>
          <w:sz w:val="24"/>
          <w:szCs w:val="24"/>
          <w:lang w:val="en-US"/>
        </w:rPr>
        <w:t xml:space="preserve"> CỦA ĐẢNG</w:t>
      </w:r>
    </w:p>
    <w:p w:rsidR="001A78FA" w:rsidRPr="001A78FA" w:rsidRDefault="001A78FA" w:rsidP="001A78FA">
      <w:pPr>
        <w:adjustRightInd w:val="0"/>
        <w:snapToGrid w:val="0"/>
        <w:ind w:firstLine="567"/>
        <w:jc w:val="both"/>
        <w:rPr>
          <w:sz w:val="24"/>
          <w:szCs w:val="24"/>
          <w:lang w:val="vi-VN"/>
        </w:rPr>
      </w:pPr>
      <w:r w:rsidRPr="001A78FA">
        <w:rPr>
          <w:sz w:val="24"/>
          <w:szCs w:val="24"/>
          <w:lang w:val="vi-VN"/>
        </w:rPr>
        <w:t>Đại hội đại biểu toàn quốc lần thứ XIII của Đảng Cộng sản Việt Nam họp từ ngày 25/01/2021 đến ngày 01/02/2021, tại Thủ đô Hà Nội, đã thông qua các văn kiện, với những nội dung cơ bản sau:</w:t>
      </w:r>
    </w:p>
    <w:p w:rsidR="001A78FA" w:rsidRPr="001A78FA" w:rsidRDefault="001A78FA" w:rsidP="001A78FA">
      <w:pPr>
        <w:adjustRightInd w:val="0"/>
        <w:snapToGrid w:val="0"/>
        <w:ind w:firstLine="567"/>
        <w:jc w:val="both"/>
        <w:rPr>
          <w:b/>
          <w:sz w:val="24"/>
          <w:szCs w:val="24"/>
          <w:lang w:val="vi-VN"/>
        </w:rPr>
      </w:pPr>
      <w:r w:rsidRPr="001A78FA">
        <w:rPr>
          <w:b/>
          <w:sz w:val="24"/>
          <w:szCs w:val="24"/>
          <w:lang w:val="vi-VN"/>
        </w:rPr>
        <w:t>1. Kết quả thực hiện Nghị quyết Đại hội XII và tiến trình đổi mới</w:t>
      </w:r>
    </w:p>
    <w:p w:rsidR="001A78FA" w:rsidRPr="001A78FA" w:rsidRDefault="001A78FA" w:rsidP="001A78FA">
      <w:pPr>
        <w:adjustRightInd w:val="0"/>
        <w:snapToGrid w:val="0"/>
        <w:ind w:firstLine="567"/>
        <w:jc w:val="both"/>
        <w:rPr>
          <w:sz w:val="24"/>
          <w:szCs w:val="24"/>
          <w:lang w:val="vi-VN"/>
        </w:rPr>
      </w:pPr>
      <w:r w:rsidRPr="001A78FA">
        <w:rPr>
          <w:i/>
          <w:sz w:val="24"/>
          <w:szCs w:val="24"/>
          <w:lang w:val="vi-VN"/>
        </w:rPr>
        <w:t>(1)</w:t>
      </w:r>
      <w:r w:rsidRPr="001A78FA">
        <w:rPr>
          <w:sz w:val="24"/>
          <w:szCs w:val="24"/>
          <w:lang w:val="vi-VN"/>
        </w:rPr>
        <w:t xml:space="preserve"> Trong nhiệm kỳ Đại hội XII, nắm bắt thuận lợi, thời cơ, vượt qua khó khăn, thách thức, nhất là tác động nặng nề của cuộc khủng hoảng, suy thoái kinh tế toàn cầu do đại dịch Covid-19; toàn Đảng, toàn dân, toàn quân đã đoàn kết, chung sức, đồng lòng nỗ lực phấn đấu, thực hiện thắng lợi các mục tiêu, nhiệm vụ, đạt được nhiều thành tựu rất quan trọng, khá toàn diện, tạo nhiều dấu ấn nổi bật. </w:t>
      </w:r>
    </w:p>
    <w:p w:rsidR="001A78FA" w:rsidRPr="001A78FA" w:rsidRDefault="001A78FA" w:rsidP="001A78FA">
      <w:pPr>
        <w:adjustRightInd w:val="0"/>
        <w:snapToGrid w:val="0"/>
        <w:ind w:firstLine="567"/>
        <w:jc w:val="both"/>
        <w:rPr>
          <w:sz w:val="24"/>
          <w:szCs w:val="24"/>
          <w:lang w:val="vi-VN"/>
        </w:rPr>
      </w:pPr>
      <w:r w:rsidRPr="001A78FA">
        <w:rPr>
          <w:i/>
          <w:sz w:val="24"/>
          <w:szCs w:val="24"/>
          <w:lang w:val="vi-VN"/>
        </w:rPr>
        <w:t>(2) Mười năm thực hiện Cương lĩnh (bổ sung, phát triển năm 2011)</w:t>
      </w:r>
      <w:r w:rsidRPr="001A78FA">
        <w:rPr>
          <w:sz w:val="24"/>
          <w:szCs w:val="24"/>
          <w:lang w:val="vi-VN"/>
        </w:rPr>
        <w:t xml:space="preserve"> và thực hiện </w:t>
      </w:r>
      <w:r w:rsidRPr="001A78FA">
        <w:rPr>
          <w:i/>
          <w:sz w:val="24"/>
          <w:szCs w:val="24"/>
          <w:lang w:val="vi-VN"/>
        </w:rPr>
        <w:t xml:space="preserve">Chiến lược phát triển kinh tế - xã hội 10 năm 2011 - 2020 </w:t>
      </w:r>
      <w:r w:rsidRPr="001A78FA">
        <w:rPr>
          <w:sz w:val="24"/>
          <w:szCs w:val="24"/>
          <w:lang w:val="vi-VN"/>
        </w:rPr>
        <w:t xml:space="preserve">đã tạo những tiến bộ quan trọng cả về nhận thức lý luận và tổ </w:t>
      </w:r>
      <w:r w:rsidRPr="001A78FA">
        <w:rPr>
          <w:sz w:val="24"/>
          <w:szCs w:val="24"/>
          <w:lang w:val="vi-VN"/>
        </w:rPr>
        <w:lastRenderedPageBreak/>
        <w:t xml:space="preserve">chức thực hiện, khẳng định những giá trị to lớn của Cương lĩnh, tiếp tục khẳng định đường lối đổi mới của Đảng ta là đúng đắn, sáng tạo. </w:t>
      </w:r>
    </w:p>
    <w:p w:rsidR="001A78FA" w:rsidRPr="001A78FA" w:rsidRDefault="001A78FA" w:rsidP="001A78FA">
      <w:pPr>
        <w:adjustRightInd w:val="0"/>
        <w:snapToGrid w:val="0"/>
        <w:ind w:firstLine="567"/>
        <w:jc w:val="both"/>
        <w:rPr>
          <w:sz w:val="24"/>
          <w:szCs w:val="24"/>
          <w:lang w:val="vi-VN"/>
        </w:rPr>
      </w:pPr>
      <w:r w:rsidRPr="001A78FA">
        <w:rPr>
          <w:i/>
          <w:sz w:val="24"/>
          <w:szCs w:val="24"/>
          <w:lang w:val="vi-VN"/>
        </w:rPr>
        <w:t xml:space="preserve">(3) Nhìn lại 35 năm thực hiện công cuộc đổi mới, 30 năm thực hiện Cương lĩnh xây dựng đất nước trong thời kỳ quá độ lên chủ nghĩa xã hội (Cương lĩnh năm 1991) </w:t>
      </w:r>
      <w:r w:rsidRPr="001A78FA">
        <w:rPr>
          <w:sz w:val="24"/>
          <w:szCs w:val="24"/>
          <w:lang w:val="vi-VN"/>
        </w:rPr>
        <w:t xml:space="preserve">đất nước đã đạt được những thành tựu to lớn, có ý nghĩa lịch sử. Quy mô, trình độ nền kinh tế được nâng lên; đời sống nhân dân được cải thiện rõ rệt; đất nước ta chưa bao giờ có được cơ đồ, tiềm lực, vị thế và uy tín quốc tế như ngày nay. </w:t>
      </w:r>
    </w:p>
    <w:p w:rsidR="001A78FA" w:rsidRPr="001A78FA" w:rsidRDefault="001A78FA" w:rsidP="001A78FA">
      <w:pPr>
        <w:adjustRightInd w:val="0"/>
        <w:snapToGrid w:val="0"/>
        <w:ind w:firstLine="567"/>
        <w:jc w:val="both"/>
        <w:rPr>
          <w:b/>
          <w:sz w:val="24"/>
          <w:szCs w:val="24"/>
          <w:lang w:val="vi-VN"/>
        </w:rPr>
      </w:pPr>
      <w:r w:rsidRPr="001A78FA">
        <w:rPr>
          <w:b/>
          <w:sz w:val="24"/>
          <w:szCs w:val="24"/>
          <w:lang w:val="vi-VN"/>
        </w:rPr>
        <w:t>2. Xác định tầm nhìn và định hướng phát triển</w:t>
      </w:r>
    </w:p>
    <w:p w:rsidR="001A78FA" w:rsidRPr="001A78FA" w:rsidRDefault="001A78FA" w:rsidP="001A78FA">
      <w:pPr>
        <w:adjustRightInd w:val="0"/>
        <w:snapToGrid w:val="0"/>
        <w:ind w:firstLine="567"/>
        <w:jc w:val="both"/>
        <w:rPr>
          <w:b/>
          <w:i/>
          <w:sz w:val="24"/>
          <w:szCs w:val="24"/>
          <w:lang w:val="vi-VN"/>
        </w:rPr>
      </w:pPr>
      <w:r w:rsidRPr="001A78FA">
        <w:rPr>
          <w:b/>
          <w:i/>
          <w:sz w:val="24"/>
          <w:szCs w:val="24"/>
          <w:lang w:val="vi-VN"/>
        </w:rPr>
        <w:t>(1) Đại hội xác định năm quan điểm chỉ đạo, trong đó nhấn mạnh:</w:t>
      </w:r>
    </w:p>
    <w:p w:rsidR="001A78FA" w:rsidRPr="001A78FA" w:rsidRDefault="001A78FA" w:rsidP="001A78FA">
      <w:pPr>
        <w:adjustRightInd w:val="0"/>
        <w:snapToGrid w:val="0"/>
        <w:ind w:firstLine="567"/>
        <w:jc w:val="both"/>
        <w:rPr>
          <w:strike/>
          <w:sz w:val="24"/>
          <w:szCs w:val="24"/>
          <w:lang w:val="vi-VN"/>
        </w:rPr>
      </w:pPr>
      <w:r w:rsidRPr="001A78FA">
        <w:rPr>
          <w:sz w:val="24"/>
          <w:szCs w:val="24"/>
          <w:lang w:val="vi-VN"/>
        </w:rPr>
        <w:t xml:space="preserve">Kiên định và vận dụng, phát triển sáng tạo chủ nghĩa Mác - Lênin, tư tưởng Hồ Chí Minh; kiên định mục tiêu độc lập dân tộc và </w:t>
      </w:r>
      <w:r w:rsidR="00C926E2">
        <w:rPr>
          <w:sz w:val="24"/>
          <w:szCs w:val="24"/>
          <w:lang w:val="en-US"/>
        </w:rPr>
        <w:t>CNXH</w:t>
      </w:r>
      <w:r w:rsidRPr="001A78FA">
        <w:rPr>
          <w:sz w:val="24"/>
          <w:szCs w:val="24"/>
          <w:lang w:val="vi-VN"/>
        </w:rPr>
        <w:t xml:space="preserve">; kiên định đường lối đổi mới của Đảng; kiên định các nguyên tắc xây dựng Đảng. Khơi dậy mạnh mẽ tinh thần yêu nước, ý chí tự cường dân tộc, sức mạnh đại đoàn kết toàn dân tộc và khát vọng phát triển đất nước phồn vinh, hạnh phúc. Tăng cường xây dựng, chỉnh đốn Đảng, xây dựng hệ thống chính trị trong sạch, vững mạnh, nâng cao năng lực lãnh đạo, năng lực cầm quyền và sức chiến đấu của Đảng; xây dựng đội ngũ cán bộ, đảng viên, nhất là đội ngũ cán bộ cấp chiến lược, người đứng đầu đủ phẩm chất, năng lực và uy tín, ngang tầm nhiệm vụ, gắn bó mật thiết với nhân dân. </w:t>
      </w:r>
    </w:p>
    <w:p w:rsidR="001A78FA" w:rsidRPr="001A78FA" w:rsidRDefault="001A78FA" w:rsidP="001A78FA">
      <w:pPr>
        <w:adjustRightInd w:val="0"/>
        <w:snapToGrid w:val="0"/>
        <w:ind w:firstLine="567"/>
        <w:jc w:val="both"/>
        <w:rPr>
          <w:b/>
          <w:i/>
          <w:sz w:val="24"/>
          <w:szCs w:val="24"/>
          <w:lang w:val="vi-VN"/>
        </w:rPr>
      </w:pPr>
      <w:r w:rsidRPr="001A78FA">
        <w:rPr>
          <w:b/>
          <w:i/>
          <w:sz w:val="24"/>
          <w:szCs w:val="24"/>
          <w:lang w:val="vi-VN"/>
        </w:rPr>
        <w:t>(2) Đại hội thông qua mục tiêu tổng quát</w:t>
      </w:r>
      <w:r w:rsidRPr="001A78FA">
        <w:rPr>
          <w:i/>
          <w:sz w:val="24"/>
          <w:szCs w:val="24"/>
          <w:lang w:val="vi-VN"/>
        </w:rPr>
        <w:t xml:space="preserve"> </w:t>
      </w:r>
      <w:r w:rsidRPr="001A78FA">
        <w:rPr>
          <w:sz w:val="24"/>
          <w:szCs w:val="24"/>
          <w:lang w:val="vi-VN"/>
        </w:rPr>
        <w:t>là phấn đấu đến giữa thế kỷ XXI, nước ta trở thành nước phát triển, theo định hướng xã hội chủ nghĩa.</w:t>
      </w:r>
    </w:p>
    <w:p w:rsidR="001A78FA" w:rsidRPr="001A78FA" w:rsidRDefault="001A78FA" w:rsidP="001A78FA">
      <w:pPr>
        <w:adjustRightInd w:val="0"/>
        <w:snapToGrid w:val="0"/>
        <w:ind w:firstLine="567"/>
        <w:jc w:val="both"/>
        <w:rPr>
          <w:b/>
          <w:i/>
          <w:sz w:val="24"/>
          <w:szCs w:val="24"/>
          <w:lang w:val="vi-VN"/>
        </w:rPr>
      </w:pPr>
      <w:r w:rsidRPr="001A78FA">
        <w:rPr>
          <w:b/>
          <w:i/>
          <w:sz w:val="24"/>
          <w:szCs w:val="24"/>
          <w:lang w:val="vi-VN"/>
        </w:rPr>
        <w:t>(3) Đại hội thông qua mục tiêu cụ thể:</w:t>
      </w:r>
      <w:r w:rsidRPr="001A78FA">
        <w:rPr>
          <w:i/>
          <w:sz w:val="24"/>
          <w:szCs w:val="24"/>
          <w:lang w:val="vi-VN"/>
        </w:rPr>
        <w:t xml:space="preserve"> </w:t>
      </w:r>
      <w:r w:rsidRPr="001A78FA">
        <w:rPr>
          <w:sz w:val="24"/>
          <w:szCs w:val="24"/>
          <w:lang w:val="vi-VN"/>
        </w:rPr>
        <w:t>Đến năm 2025, là nước đang phát triển, có công nghiệp theo hướng hiện đại, vượt qua mức thu nhập trung bình thấp.Đến năm 2030, là nước đang phát triển, có công nghiệp hiện đại, thu nhập trung bình cao. Đến năm 2045, trở thành nước phát triển, thu nhập cao.</w:t>
      </w:r>
    </w:p>
    <w:p w:rsidR="001A78FA" w:rsidRPr="001A78FA" w:rsidRDefault="001A78FA" w:rsidP="001A78FA">
      <w:pPr>
        <w:adjustRightInd w:val="0"/>
        <w:snapToGrid w:val="0"/>
        <w:ind w:firstLine="567"/>
        <w:jc w:val="both"/>
        <w:rPr>
          <w:b/>
          <w:sz w:val="24"/>
          <w:szCs w:val="24"/>
          <w:lang w:val="vi-VN"/>
        </w:rPr>
      </w:pPr>
      <w:r w:rsidRPr="001A78FA">
        <w:rPr>
          <w:b/>
          <w:i/>
          <w:sz w:val="24"/>
          <w:szCs w:val="24"/>
          <w:lang w:val="vi-VN"/>
        </w:rPr>
        <w:t>(4) Đại hội xác định định hướng phát triển đất nước giai đoạn 2021 - 2030 trên 12 nhóm vấn đề</w:t>
      </w:r>
      <w:r w:rsidRPr="001A78FA">
        <w:rPr>
          <w:b/>
          <w:sz w:val="24"/>
          <w:szCs w:val="24"/>
          <w:lang w:val="vi-VN"/>
        </w:rPr>
        <w:t xml:space="preserve"> </w:t>
      </w:r>
      <w:r w:rsidRPr="001A78FA">
        <w:rPr>
          <w:b/>
          <w:i/>
          <w:sz w:val="24"/>
          <w:szCs w:val="24"/>
          <w:lang w:val="vi-VN"/>
        </w:rPr>
        <w:t>và 6 nhiệm vụ trọng tâm trong nhiệm kỳ Đại hội XIII</w:t>
      </w:r>
      <w:r w:rsidRPr="001A78FA">
        <w:rPr>
          <w:b/>
          <w:sz w:val="24"/>
          <w:szCs w:val="24"/>
          <w:lang w:val="vi-VN"/>
        </w:rPr>
        <w:t>,</w:t>
      </w:r>
      <w:r w:rsidRPr="001A78FA">
        <w:rPr>
          <w:sz w:val="24"/>
          <w:szCs w:val="24"/>
          <w:lang w:val="vi-VN"/>
        </w:rPr>
        <w:t xml:space="preserve"> trong đó:</w:t>
      </w:r>
      <w:r w:rsidRPr="001A78FA">
        <w:rPr>
          <w:b/>
          <w:i/>
          <w:sz w:val="24"/>
          <w:szCs w:val="24"/>
          <w:lang w:val="vi-VN"/>
        </w:rPr>
        <w:t xml:space="preserve"> </w:t>
      </w:r>
      <w:r w:rsidRPr="001A78FA">
        <w:rPr>
          <w:sz w:val="24"/>
          <w:szCs w:val="24"/>
          <w:lang w:val="vi-VN"/>
        </w:rPr>
        <w:t xml:space="preserve">(1) Tiếp tục đẩy mạnh xây dựng, chỉnh đốn Đảng, xây dựng Nhà nước pháp quyền </w:t>
      </w:r>
      <w:r w:rsidR="00C926E2">
        <w:rPr>
          <w:sz w:val="24"/>
          <w:szCs w:val="24"/>
          <w:lang w:val="en-US"/>
        </w:rPr>
        <w:t>XHCN</w:t>
      </w:r>
      <w:r w:rsidRPr="001A78FA">
        <w:rPr>
          <w:sz w:val="24"/>
          <w:szCs w:val="24"/>
          <w:lang w:val="vi-VN"/>
        </w:rPr>
        <w:t xml:space="preserve"> và hệ thống chính trị toàn diện, trong sạch, vững mạnh. (2) Tập trung kiểm soát đại dịch Covid-19, phục hồi, phát triển kinh tế - xã hội, tạo động lực để phát triển kinh tế nhanh và bền vững. (3) Tăng cường tiềm lực quốc phòng, an ninh, xây dựng Quân đội nhân dân, Công an nhân dân cách mạng, chính quy, tinh nhuệ, từng bước hiện đại; bảo vệ vững chắc độc lập, chủ quyền, thống nhất, toàn vẹn lãnh thổ, biển, đảo, vùng trời; giữ vững môi trường hòa bình, ổn định để phát triển đất nước. (4) Khơi dậy khát vọng phát triển đất nước phồn vinh, hạnh phúc; phát huy giá trị văn hoá, sức mạnh con người Việt Nam. (5) Hoàn thiện đồng bộ hệ thống pháp luật nhằm</w:t>
      </w:r>
      <w:r w:rsidRPr="001A78FA">
        <w:rPr>
          <w:color w:val="00B050"/>
          <w:sz w:val="24"/>
          <w:szCs w:val="24"/>
          <w:lang w:val="vi-VN"/>
        </w:rPr>
        <w:t xml:space="preserve"> </w:t>
      </w:r>
      <w:r w:rsidRPr="001A78FA">
        <w:rPr>
          <w:sz w:val="24"/>
          <w:szCs w:val="24"/>
          <w:lang w:val="vi-VN"/>
        </w:rPr>
        <w:t xml:space="preserve">phát huy mạnh mẽ dân chủ xã hội chủ nghĩa, quyền làm chủ của nhân dân; xây dựng Nhà nước pháp quyền </w:t>
      </w:r>
      <w:r w:rsidR="00C926E2">
        <w:rPr>
          <w:sz w:val="24"/>
          <w:szCs w:val="24"/>
          <w:lang w:val="en-US"/>
        </w:rPr>
        <w:t>XHCN</w:t>
      </w:r>
      <w:r w:rsidRPr="001A78FA">
        <w:rPr>
          <w:sz w:val="24"/>
          <w:szCs w:val="24"/>
          <w:lang w:val="vi-VN"/>
        </w:rPr>
        <w:t xml:space="preserve"> Việt Nam trong sạch, vững mạnh. (6) Quản lý chặt chẽ, sử dụng hợp lý, hiệu quả tài nguyên; bảo vệ, cải thiện môi trường; chủ động, tích cực triển khai các giải pháp thích ứng với biến đổi khí hậu, thiên tai khắc nghiệt.</w:t>
      </w:r>
    </w:p>
    <w:p w:rsidR="001A78FA" w:rsidRPr="001A78FA" w:rsidRDefault="001A78FA" w:rsidP="001A78FA">
      <w:pPr>
        <w:adjustRightInd w:val="0"/>
        <w:snapToGrid w:val="0"/>
        <w:ind w:firstLine="567"/>
        <w:jc w:val="both"/>
        <w:rPr>
          <w:sz w:val="24"/>
          <w:szCs w:val="24"/>
          <w:lang w:val="vi-VN"/>
        </w:rPr>
      </w:pPr>
      <w:r w:rsidRPr="001A78FA">
        <w:rPr>
          <w:b/>
          <w:i/>
          <w:sz w:val="24"/>
          <w:szCs w:val="24"/>
          <w:lang w:val="vi-VN"/>
        </w:rPr>
        <w:t xml:space="preserve">(5) Đại hội xác định ba đột phá chiến lược: </w:t>
      </w:r>
      <w:r w:rsidRPr="001A78FA">
        <w:rPr>
          <w:sz w:val="24"/>
          <w:szCs w:val="24"/>
          <w:lang w:val="vi-VN"/>
        </w:rPr>
        <w:t xml:space="preserve">(1) Hoàn thiện đồng bộ thể chế phát triển, trước hết là thể chế phát triển nền kinh tế thị trường định hướng </w:t>
      </w:r>
      <w:r w:rsidR="00C926E2">
        <w:rPr>
          <w:sz w:val="24"/>
          <w:szCs w:val="24"/>
          <w:lang w:val="en-US"/>
        </w:rPr>
        <w:t>XHCN</w:t>
      </w:r>
      <w:r w:rsidRPr="001A78FA">
        <w:rPr>
          <w:sz w:val="24"/>
          <w:szCs w:val="24"/>
          <w:lang w:val="vi-VN"/>
        </w:rPr>
        <w:t>. (2) Phát triển nguồn nhân lực, nhất là nguồn nhân lực chất lượng cao;ưu tiên phát triển nguồn nhân lực cho công tác lãnh đạo, quản lý và các lĩnh vực then chốt. (3)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w:t>
      </w:r>
      <w:r w:rsidR="00C926E2">
        <w:rPr>
          <w:sz w:val="24"/>
          <w:szCs w:val="24"/>
          <w:lang w:val="vi-VN"/>
        </w:rPr>
        <w:t>, tạo nền tảng chuyển đổi số</w:t>
      </w:r>
      <w:r w:rsidRPr="001A78FA">
        <w:rPr>
          <w:sz w:val="24"/>
          <w:szCs w:val="24"/>
          <w:lang w:val="vi-VN"/>
        </w:rPr>
        <w:t>, từng bước phát triển kinh tế số, xã hội số.</w:t>
      </w:r>
    </w:p>
    <w:p w:rsidR="001A78FA" w:rsidRPr="001A78FA" w:rsidRDefault="001A78FA" w:rsidP="001A78FA">
      <w:pPr>
        <w:pStyle w:val="NormalWeb"/>
        <w:spacing w:before="0" w:beforeAutospacing="0" w:after="0" w:afterAutospacing="0"/>
        <w:ind w:firstLine="567"/>
        <w:jc w:val="both"/>
        <w:textAlignment w:val="baseline"/>
        <w:rPr>
          <w:lang w:val="vi-VN"/>
        </w:rPr>
      </w:pPr>
      <w:r w:rsidRPr="001A78FA">
        <w:rPr>
          <w:lang w:val="vi-VN"/>
        </w:rPr>
        <w:t xml:space="preserve">Để Nghị quyết Đại hội XIII của Đảng được triển khai thực hiện nghiêm túc, đạt kết quả, trong thời gian tới, công tác tuyên truyền cần chú trọng một số nội dung: </w:t>
      </w:r>
    </w:p>
    <w:p w:rsidR="001A78FA" w:rsidRPr="001A78FA" w:rsidRDefault="001A78FA" w:rsidP="001A78FA">
      <w:pPr>
        <w:adjustRightInd w:val="0"/>
        <w:snapToGrid w:val="0"/>
        <w:ind w:firstLine="567"/>
        <w:jc w:val="both"/>
        <w:rPr>
          <w:sz w:val="24"/>
          <w:szCs w:val="24"/>
          <w:lang w:val="vi-VN"/>
        </w:rPr>
      </w:pPr>
      <w:r w:rsidRPr="001A78FA">
        <w:rPr>
          <w:i/>
          <w:sz w:val="24"/>
          <w:szCs w:val="24"/>
          <w:lang w:val="vi-VN"/>
        </w:rPr>
        <w:t>Thứ nhất</w:t>
      </w:r>
      <w:r w:rsidRPr="001A78FA">
        <w:rPr>
          <w:sz w:val="24"/>
          <w:szCs w:val="24"/>
          <w:lang w:val="vi-VN"/>
        </w:rPr>
        <w:t>, thông tin, tuyên truyền các nội dung cơ bản trong Nghị quyết Đại hội XIII của Đảng, trong đó nhấn mạnh các nội dung: mục tiêu tổng quát, mục tiêu cụ thể, định hướng phát triển, nhiệm vụ trọng tâm và các đột phá chiến lược trong nhiệm kỳ Đại hội XIII.</w:t>
      </w:r>
    </w:p>
    <w:p w:rsidR="001A78FA" w:rsidRPr="001A78FA" w:rsidRDefault="001A78FA" w:rsidP="001A78FA">
      <w:pPr>
        <w:adjustRightInd w:val="0"/>
        <w:snapToGrid w:val="0"/>
        <w:ind w:firstLine="567"/>
        <w:jc w:val="both"/>
        <w:rPr>
          <w:sz w:val="24"/>
          <w:szCs w:val="24"/>
          <w:lang w:val="vi-VN"/>
        </w:rPr>
      </w:pPr>
      <w:r w:rsidRPr="001A78FA">
        <w:rPr>
          <w:i/>
          <w:sz w:val="24"/>
          <w:szCs w:val="24"/>
          <w:lang w:val="vi-VN"/>
        </w:rPr>
        <w:t>Thứ hai</w:t>
      </w:r>
      <w:r w:rsidRPr="001A78FA">
        <w:rPr>
          <w:sz w:val="24"/>
          <w:szCs w:val="24"/>
          <w:lang w:val="vi-VN"/>
        </w:rPr>
        <w:t xml:space="preserve">, </w:t>
      </w:r>
      <w:r w:rsidRPr="001A78FA">
        <w:rPr>
          <w:bCs/>
          <w:sz w:val="24"/>
          <w:szCs w:val="24"/>
          <w:lang w:val="vi-VN"/>
        </w:rPr>
        <w:t>bám sát các</w:t>
      </w:r>
      <w:r w:rsidRPr="001A78FA">
        <w:rPr>
          <w:sz w:val="24"/>
          <w:szCs w:val="24"/>
          <w:lang w:val="vi-VN"/>
        </w:rPr>
        <w:t xml:space="preserve"> nội dung, yêu cầu trong Chỉ t</w:t>
      </w:r>
      <w:r w:rsidR="006B758D">
        <w:rPr>
          <w:sz w:val="24"/>
          <w:szCs w:val="24"/>
          <w:lang w:val="vi-VN"/>
        </w:rPr>
        <w:t>hị số 01-CT/TW của Bộ Chính trị</w:t>
      </w:r>
      <w:r w:rsidRPr="001A78FA">
        <w:rPr>
          <w:sz w:val="24"/>
          <w:szCs w:val="24"/>
          <w:lang w:val="vi-VN"/>
        </w:rPr>
        <w:t xml:space="preserve">, </w:t>
      </w:r>
      <w:r w:rsidRPr="001A78FA">
        <w:rPr>
          <w:bCs/>
          <w:sz w:val="24"/>
          <w:szCs w:val="24"/>
          <w:lang w:val="vi-VN"/>
        </w:rPr>
        <w:t>các cấp ủy đảng căn cứ vào tình hình cụ thể của địa phương, cơ quan, đơn vị và tình hình dịch bệnh Covid-19 để tổ chức việc nghiên cứu, quán triệt, tuyên truyền bằng các hình thức phù hợp, đạt hiệu quả cao nhất.</w:t>
      </w:r>
    </w:p>
    <w:p w:rsidR="001A78FA" w:rsidRPr="001A78FA" w:rsidRDefault="001A78FA" w:rsidP="001A78FA">
      <w:pPr>
        <w:adjustRightInd w:val="0"/>
        <w:snapToGrid w:val="0"/>
        <w:ind w:firstLine="567"/>
        <w:jc w:val="both"/>
        <w:rPr>
          <w:sz w:val="24"/>
          <w:szCs w:val="24"/>
          <w:lang w:val="vi-VN"/>
        </w:rPr>
      </w:pPr>
      <w:r w:rsidRPr="001A78FA">
        <w:rPr>
          <w:i/>
          <w:sz w:val="24"/>
          <w:szCs w:val="24"/>
          <w:lang w:val="vi-VN"/>
        </w:rPr>
        <w:t>Thứ ba</w:t>
      </w:r>
      <w:r w:rsidRPr="001A78FA">
        <w:rPr>
          <w:sz w:val="24"/>
          <w:szCs w:val="24"/>
          <w:lang w:val="vi-VN"/>
        </w:rPr>
        <w:t xml:space="preserve">, chú trọng </w:t>
      </w:r>
      <w:r w:rsidRPr="001A78FA">
        <w:rPr>
          <w:bCs/>
          <w:sz w:val="24"/>
          <w:szCs w:val="24"/>
          <w:lang w:val="vi-VN"/>
        </w:rPr>
        <w:t>thông tin</w:t>
      </w:r>
      <w:r w:rsidRPr="001A78FA">
        <w:rPr>
          <w:sz w:val="24"/>
          <w:szCs w:val="24"/>
          <w:lang w:val="vi-VN"/>
        </w:rPr>
        <w:t xml:space="preserve"> đấu tranh phản bác các quan điểm lệch lạc, sai trái, thù địch và định hướng </w:t>
      </w:r>
      <w:r w:rsidR="006B758D">
        <w:rPr>
          <w:sz w:val="24"/>
          <w:szCs w:val="24"/>
          <w:lang w:val="en-US"/>
        </w:rPr>
        <w:t>DLXH</w:t>
      </w:r>
      <w:r w:rsidRPr="001A78FA">
        <w:rPr>
          <w:sz w:val="24"/>
          <w:szCs w:val="24"/>
          <w:lang w:val="vi-VN"/>
        </w:rPr>
        <w:t xml:space="preserve"> theo phương châm "lấy xây làm chính", "lấy tích cực đẩy lùi tiêu cực"; phản ánh kịp thời, đầy đủ, toàn diện việc triển khai thực hiện Nghị quyết tới các tầng lớp nhân dân để góp phần củng cố niềm tin, tạo sự đồng thuận trong thực hiện mục tiêu phát triển đất nước phồn vinh, hạnh phúc.</w:t>
      </w:r>
    </w:p>
    <w:p w:rsidR="001A78FA" w:rsidRPr="001A78FA" w:rsidRDefault="001A78FA" w:rsidP="001A78FA">
      <w:pPr>
        <w:ind w:firstLine="567"/>
        <w:jc w:val="right"/>
        <w:rPr>
          <w:b/>
          <w:sz w:val="24"/>
          <w:szCs w:val="24"/>
        </w:rPr>
      </w:pPr>
      <w:r w:rsidRPr="001A78FA">
        <w:rPr>
          <w:sz w:val="24"/>
          <w:szCs w:val="24"/>
          <w:lang w:val="vi-VN"/>
        </w:rPr>
        <w:tab/>
      </w:r>
      <w:r w:rsidRPr="001A78FA">
        <w:rPr>
          <w:sz w:val="24"/>
          <w:szCs w:val="24"/>
          <w:lang w:val="vi-VN"/>
        </w:rPr>
        <w:tab/>
      </w:r>
      <w:r w:rsidRPr="001A78FA">
        <w:rPr>
          <w:sz w:val="24"/>
          <w:szCs w:val="24"/>
          <w:lang w:val="vi-VN"/>
        </w:rPr>
        <w:tab/>
      </w:r>
      <w:r w:rsidRPr="001A78FA">
        <w:rPr>
          <w:sz w:val="24"/>
          <w:szCs w:val="24"/>
          <w:lang w:val="vi-VN"/>
        </w:rPr>
        <w:tab/>
      </w:r>
      <w:r w:rsidRPr="001A78FA">
        <w:rPr>
          <w:sz w:val="24"/>
          <w:szCs w:val="24"/>
          <w:lang w:val="vi-VN"/>
        </w:rPr>
        <w:tab/>
      </w:r>
      <w:r w:rsidRPr="001A78FA">
        <w:rPr>
          <w:sz w:val="24"/>
          <w:szCs w:val="24"/>
          <w:lang w:val="vi-VN"/>
        </w:rPr>
        <w:tab/>
      </w:r>
      <w:r w:rsidRPr="001A78FA">
        <w:rPr>
          <w:sz w:val="24"/>
          <w:szCs w:val="24"/>
          <w:lang w:val="vi-VN"/>
        </w:rPr>
        <w:tab/>
        <w:t xml:space="preserve">      </w:t>
      </w:r>
      <w:r w:rsidRPr="001A78FA">
        <w:rPr>
          <w:b/>
          <w:sz w:val="24"/>
          <w:szCs w:val="24"/>
          <w:lang w:val="en-US"/>
        </w:rPr>
        <w:t>Ban Tuyên</w:t>
      </w:r>
      <w:r w:rsidRPr="001A78FA">
        <w:rPr>
          <w:b/>
          <w:sz w:val="24"/>
          <w:szCs w:val="24"/>
        </w:rPr>
        <w:t xml:space="preserve"> giáo Trung ương</w:t>
      </w:r>
    </w:p>
    <w:p w:rsidR="001A78FA" w:rsidRPr="001A78FA" w:rsidRDefault="001A78FA" w:rsidP="001A78FA">
      <w:pPr>
        <w:widowControl w:val="0"/>
        <w:adjustRightInd w:val="0"/>
        <w:snapToGrid w:val="0"/>
        <w:ind w:firstLine="567"/>
        <w:jc w:val="both"/>
        <w:rPr>
          <w:b/>
          <w:color w:val="000099"/>
          <w:sz w:val="24"/>
          <w:szCs w:val="24"/>
        </w:rPr>
      </w:pPr>
      <w:r w:rsidRPr="001A78FA">
        <w:rPr>
          <w:b/>
          <w:color w:val="000099"/>
          <w:sz w:val="24"/>
          <w:szCs w:val="24"/>
        </w:rPr>
        <w:t xml:space="preserve">2. MỘT SỐ KẾT QUẢ </w:t>
      </w:r>
      <w:r w:rsidRPr="001A78FA">
        <w:rPr>
          <w:b/>
          <w:bCs/>
          <w:color w:val="000099"/>
          <w:sz w:val="24"/>
          <w:szCs w:val="24"/>
        </w:rPr>
        <w:t>CHỦ</w:t>
      </w:r>
      <w:r w:rsidRPr="001A78FA">
        <w:rPr>
          <w:b/>
          <w:bCs/>
          <w:color w:val="000099"/>
          <w:sz w:val="24"/>
          <w:szCs w:val="24"/>
          <w:lang w:val="vi-VN"/>
        </w:rPr>
        <w:t xml:space="preserve"> YẾU</w:t>
      </w:r>
      <w:r w:rsidRPr="001A78FA">
        <w:rPr>
          <w:b/>
          <w:bCs/>
          <w:color w:val="000099"/>
          <w:sz w:val="24"/>
          <w:szCs w:val="24"/>
        </w:rPr>
        <w:t xml:space="preserve"> CỦA</w:t>
      </w:r>
      <w:r w:rsidRPr="001A78FA">
        <w:rPr>
          <w:b/>
          <w:color w:val="000099"/>
          <w:sz w:val="24"/>
          <w:szCs w:val="24"/>
          <w:lang w:val="vi-VN"/>
        </w:rPr>
        <w:t xml:space="preserve"> </w:t>
      </w:r>
      <w:r w:rsidRPr="001A78FA">
        <w:rPr>
          <w:b/>
          <w:color w:val="000099"/>
          <w:sz w:val="24"/>
          <w:szCs w:val="24"/>
        </w:rPr>
        <w:t>HỘI NGHỊ LẦN THỨ 2, BAN CHẤP HÀNH TRUNG ƯƠNG ĐẢNG KHÓA XIII</w:t>
      </w:r>
    </w:p>
    <w:p w:rsidR="001A78FA" w:rsidRPr="001A78FA" w:rsidRDefault="001A78FA" w:rsidP="001A78FA">
      <w:pPr>
        <w:pStyle w:val="NormalWeb"/>
        <w:spacing w:before="0" w:beforeAutospacing="0" w:after="0" w:afterAutospacing="0"/>
        <w:ind w:firstLine="567"/>
        <w:jc w:val="both"/>
        <w:rPr>
          <w:bCs/>
        </w:rPr>
      </w:pPr>
      <w:r w:rsidRPr="001A78FA">
        <w:rPr>
          <w:bCs/>
        </w:rPr>
        <w:t xml:space="preserve">Từ ngày 08 - 09/3/2021, tại Thủ đô Hà Nội, Ban Chấp hành Trung ương Đảng khóa XIII họp Hội nghị lần thứ hai để thảo luận và quyết định về </w:t>
      </w:r>
      <w:r w:rsidRPr="001A78FA">
        <w:t>một</w:t>
      </w:r>
      <w:r w:rsidRPr="001A78FA">
        <w:rPr>
          <w:lang w:val="vi-VN"/>
        </w:rPr>
        <w:t xml:space="preserve"> số</w:t>
      </w:r>
      <w:r w:rsidRPr="001A78FA">
        <w:rPr>
          <w:bCs/>
        </w:rPr>
        <w:t xml:space="preserve"> nội dung</w:t>
      </w:r>
      <w:r w:rsidRPr="001A78FA">
        <w:rPr>
          <w:bCs/>
          <w:lang w:val="vi-VN"/>
        </w:rPr>
        <w:t xml:space="preserve"> </w:t>
      </w:r>
      <w:r w:rsidRPr="001A78FA">
        <w:rPr>
          <w:lang w:val="vi-VN"/>
        </w:rPr>
        <w:t>quan trọng sau</w:t>
      </w:r>
      <w:r w:rsidRPr="001A78FA">
        <w:rPr>
          <w:bCs/>
        </w:rPr>
        <w:t xml:space="preserve">: </w:t>
      </w:r>
    </w:p>
    <w:p w:rsidR="001A78FA" w:rsidRPr="001A78FA" w:rsidRDefault="001A78FA" w:rsidP="001A78FA">
      <w:pPr>
        <w:pStyle w:val="NormalWeb"/>
        <w:spacing w:before="0" w:beforeAutospacing="0" w:after="0" w:afterAutospacing="0"/>
        <w:ind w:firstLine="567"/>
        <w:jc w:val="both"/>
        <w:rPr>
          <w:b/>
        </w:rPr>
      </w:pPr>
      <w:r w:rsidRPr="001A78FA">
        <w:rPr>
          <w:b/>
          <w:bCs/>
        </w:rPr>
        <w:t>(</w:t>
      </w:r>
      <w:r w:rsidRPr="001A78FA">
        <w:rPr>
          <w:b/>
        </w:rPr>
        <w:t>1) Về Chương trình làm việc toàn khóa của Ban Chấp hành Trung ương khóa XIII</w:t>
      </w:r>
    </w:p>
    <w:p w:rsidR="001A78FA" w:rsidRPr="001A78FA" w:rsidRDefault="001A78FA" w:rsidP="001A78FA">
      <w:pPr>
        <w:pStyle w:val="NormalWeb"/>
        <w:spacing w:before="0" w:beforeAutospacing="0" w:after="0" w:afterAutospacing="0"/>
        <w:ind w:firstLine="567"/>
        <w:jc w:val="both"/>
      </w:pPr>
      <w:r w:rsidRPr="001A78FA">
        <w:t xml:space="preserve">Căn cứ vào Nghị quyết, các văn kiện Đại hội XIII của Đảng, xem xét ý kiến đề xuất của các ban, bộ, ngành, địa phương và của các đồng chí Ủy viên Ban Chấp hành Trung ương, Bộ Chính trị đã chỉ đạo chuẩn bị dự thảo Chương trình làm việc toàn khóa của Ban Chấp hành Trung ương khóa XIII. Trên tinh thần đó, các đồng chí Ủy viên Ban Chấp hành Trung ương đã dành thời gian xem xét, nghiên cứu, thảo luận, lựa chọn và thống nhất cao để đưa vào Chương trình những vấn đề lớn, quan trọng và cần thiết nhất, bảo đảm sự gắn kết chặt chẽ và đồng bộ các nhiệm vụ phát triển kinh tế - xã hội, xây dựng Đảng, phát triển văn hoá, bảo đảm quốc phòng, an ninh... nhằm thực hiện thắng lợi Nghị quyết Đại hội </w:t>
      </w:r>
      <w:r w:rsidRPr="001A78FA">
        <w:rPr>
          <w:bCs/>
        </w:rPr>
        <w:t>XIII</w:t>
      </w:r>
      <w:r w:rsidRPr="001A78FA">
        <w:rPr>
          <w:lang w:val="vi-VN"/>
        </w:rPr>
        <w:t xml:space="preserve"> </w:t>
      </w:r>
      <w:r w:rsidRPr="001A78FA">
        <w:t>với các mục tiêu tổng quát và 6 nhiệm vụ trọng tâm.</w:t>
      </w:r>
    </w:p>
    <w:p w:rsidR="001A78FA" w:rsidRPr="001A78FA" w:rsidRDefault="001A78FA" w:rsidP="001A78FA">
      <w:pPr>
        <w:pStyle w:val="NormalWeb"/>
        <w:spacing w:before="0" w:beforeAutospacing="0" w:after="0" w:afterAutospacing="0"/>
        <w:ind w:firstLine="567"/>
        <w:jc w:val="both"/>
        <w:rPr>
          <w:b/>
        </w:rPr>
      </w:pPr>
      <w:r w:rsidRPr="001A78FA">
        <w:rPr>
          <w:b/>
        </w:rPr>
        <w:t>(2) Về việc giới thiệu nhân sự lãnh đạo cấp cao của các cơ quan nhà nước</w:t>
      </w:r>
    </w:p>
    <w:p w:rsidR="001A78FA" w:rsidRPr="001A78FA" w:rsidRDefault="001A78FA" w:rsidP="001A78FA">
      <w:pPr>
        <w:pStyle w:val="NormalWeb"/>
        <w:spacing w:before="0" w:beforeAutospacing="0" w:after="0" w:afterAutospacing="0"/>
        <w:ind w:firstLine="567"/>
        <w:jc w:val="both"/>
      </w:pPr>
      <w:r w:rsidRPr="001A78FA">
        <w:t>Ban Chấp hành Trung ương đã dân chủ thảo luận, xem xét kỹ lưỡng và thống nhất cao về việc giới thiệu nhân sự ứng cử các chức danh Chủ tịch nước, Thủ tướng Chính phủ, Chủ tịch Quốc hội; đồng thời, cho ý kiến về việc giới thiệu nhân sự đảm nhiệm một số chức danh lãnh đạo cơ quan nhà nước để Quốc hội xem xét</w:t>
      </w:r>
      <w:r w:rsidRPr="001A78FA">
        <w:rPr>
          <w:color w:val="00B050"/>
        </w:rPr>
        <w:t xml:space="preserve"> </w:t>
      </w:r>
      <w:r w:rsidRPr="001A78FA">
        <w:t>bầu hoặc phê chuẩn theo quy định của Hiến pháp và pháp luật.</w:t>
      </w:r>
    </w:p>
    <w:p w:rsidR="001A78FA" w:rsidRPr="001A78FA" w:rsidRDefault="006B758D" w:rsidP="001A78FA">
      <w:pPr>
        <w:pStyle w:val="NormalWeb"/>
        <w:spacing w:before="0" w:beforeAutospacing="0" w:after="0" w:afterAutospacing="0"/>
        <w:ind w:firstLine="567"/>
        <w:jc w:val="both"/>
      </w:pPr>
      <w:r>
        <w:rPr>
          <w:lang w:val="en-US"/>
        </w:rPr>
        <w:t>BCH</w:t>
      </w:r>
      <w:r w:rsidR="001A78FA" w:rsidRPr="001A78FA">
        <w:t xml:space="preserve"> Trung ương kêu gọi toàn Đảng, toàn dân, toàn quân tăng cường đoàn kết, thống nhất, phát huy kết quả quan trọng đã đạt được của năm 2020 và cả nhiệm kỳ Đại hội XII của Đảng; nỗ lực phấn đấu, vượt qua khó khăn, thách thức, thực hiện thắng lợi nhiệm vụ phát triển kinh tế - xã hội năm 2021; phòng, chống đại dịch Covid-19; đồng thời, khẩn trương chuẩn bị để tiến hành thắng lợi cuộc bầu cử đại biểu Quốc hội khóa XV và đại biểu Hội đồng nhân dân các cấp nhiệm kỳ 2021 - 2026; tổ chức tốt việc nghiên cứu, học tập, quán triệt, tuyên truyền và triển khai thực hiện Nghị quyết Đại hội XIII của Đảng.</w:t>
      </w:r>
    </w:p>
    <w:p w:rsidR="001A78FA" w:rsidRPr="001A78FA" w:rsidRDefault="001A78FA" w:rsidP="001A78FA">
      <w:pPr>
        <w:pStyle w:val="NormalWeb"/>
        <w:spacing w:before="0" w:beforeAutospacing="0" w:after="0" w:afterAutospacing="0"/>
        <w:ind w:firstLine="567"/>
        <w:jc w:val="both"/>
      </w:pPr>
      <w:r w:rsidRPr="001A78FA">
        <w:rPr>
          <w:bCs/>
        </w:rPr>
        <w:t>Công</w:t>
      </w:r>
      <w:r w:rsidRPr="001A78FA">
        <w:rPr>
          <w:bCs/>
          <w:lang w:val="vi-VN"/>
        </w:rPr>
        <w:t xml:space="preserve"> tác tuyên truyền</w:t>
      </w:r>
      <w:r w:rsidRPr="001A78FA">
        <w:rPr>
          <w:lang w:val="vi-VN"/>
        </w:rPr>
        <w:t xml:space="preserve"> về </w:t>
      </w:r>
      <w:r w:rsidRPr="001A78FA">
        <w:t xml:space="preserve">kết quả Hội nghị lần thứ 2, Ban Chấp hành Trung ương Đảng khóa XIII, cần </w:t>
      </w:r>
      <w:r w:rsidRPr="001A78FA">
        <w:rPr>
          <w:bCs/>
        </w:rPr>
        <w:t>tập</w:t>
      </w:r>
      <w:r w:rsidRPr="001A78FA">
        <w:rPr>
          <w:bCs/>
          <w:lang w:val="vi-VN"/>
        </w:rPr>
        <w:t xml:space="preserve"> trung vào</w:t>
      </w:r>
      <w:r w:rsidRPr="001A78FA">
        <w:rPr>
          <w:lang w:val="vi-VN"/>
        </w:rPr>
        <w:t xml:space="preserve"> </w:t>
      </w:r>
      <w:r w:rsidRPr="001A78FA">
        <w:t>một số nội dung sau:</w:t>
      </w:r>
    </w:p>
    <w:p w:rsidR="001A78FA" w:rsidRPr="001A78FA" w:rsidRDefault="001A78FA" w:rsidP="001A78FA">
      <w:pPr>
        <w:pStyle w:val="NormalWeb"/>
        <w:spacing w:before="0" w:beforeAutospacing="0" w:after="0" w:afterAutospacing="0"/>
        <w:ind w:firstLine="567"/>
        <w:jc w:val="both"/>
        <w:rPr>
          <w:bCs/>
          <w:shd w:val="clear" w:color="auto" w:fill="FFFFFF"/>
        </w:rPr>
      </w:pPr>
      <w:r w:rsidRPr="001A78FA">
        <w:rPr>
          <w:i/>
        </w:rPr>
        <w:t>Thứ nhất,</w:t>
      </w:r>
      <w:r w:rsidRPr="001A78FA">
        <w:t xml:space="preserve"> </w:t>
      </w:r>
      <w:r w:rsidRPr="001A78FA">
        <w:rPr>
          <w:bCs/>
        </w:rPr>
        <w:t>từ</w:t>
      </w:r>
      <w:r w:rsidRPr="001A78FA">
        <w:rPr>
          <w:lang w:val="vi-VN"/>
        </w:rPr>
        <w:t xml:space="preserve"> </w:t>
      </w:r>
      <w:r w:rsidRPr="001A78FA">
        <w:rPr>
          <w:bCs/>
        </w:rPr>
        <w:t>phát biểu khai mạc và bế mạc Hội nghị của đồng</w:t>
      </w:r>
      <w:r w:rsidRPr="001A78FA">
        <w:rPr>
          <w:bCs/>
          <w:lang w:val="vi-VN"/>
        </w:rPr>
        <w:t xml:space="preserve"> chí </w:t>
      </w:r>
      <w:r w:rsidRPr="001A78FA">
        <w:rPr>
          <w:bCs/>
          <w:shd w:val="clear" w:color="auto" w:fill="FFFFFF"/>
        </w:rPr>
        <w:t>Tổng Bí thư, Chủ tịch nước Nguyễn Phú Trọng</w:t>
      </w:r>
      <w:r w:rsidRPr="001A78FA">
        <w:rPr>
          <w:bCs/>
          <w:shd w:val="clear" w:color="auto" w:fill="FFFFFF"/>
          <w:lang w:val="vi-VN"/>
        </w:rPr>
        <w:t xml:space="preserve"> </w:t>
      </w:r>
      <w:r w:rsidRPr="001A78FA">
        <w:rPr>
          <w:bCs/>
          <w:shd w:val="clear" w:color="auto" w:fill="FFFFFF"/>
        </w:rPr>
        <w:t xml:space="preserve">để </w:t>
      </w:r>
      <w:r w:rsidRPr="001A78FA">
        <w:t>tuyên truyền nhấn</w:t>
      </w:r>
      <w:r w:rsidRPr="001A78FA">
        <w:rPr>
          <w:lang w:val="vi-VN"/>
        </w:rPr>
        <w:t xml:space="preserve"> mạnh về hai nội dung quan trọng mà </w:t>
      </w:r>
      <w:r w:rsidRPr="001A78FA">
        <w:t>Hội nghị Trung ương 2</w:t>
      </w:r>
      <w:r w:rsidRPr="001A78FA">
        <w:rPr>
          <w:lang w:val="vi-VN"/>
        </w:rPr>
        <w:t xml:space="preserve"> đã thông qua</w:t>
      </w:r>
      <w:r w:rsidRPr="001A78FA">
        <w:t>.</w:t>
      </w:r>
    </w:p>
    <w:p w:rsidR="001A78FA" w:rsidRPr="001A78FA" w:rsidRDefault="001A78FA" w:rsidP="001A78FA">
      <w:pPr>
        <w:widowControl w:val="0"/>
        <w:adjustRightInd w:val="0"/>
        <w:snapToGrid w:val="0"/>
        <w:ind w:firstLine="567"/>
        <w:jc w:val="both"/>
        <w:rPr>
          <w:bCs/>
          <w:sz w:val="24"/>
          <w:szCs w:val="24"/>
          <w:shd w:val="clear" w:color="auto" w:fill="FFFFFF"/>
          <w:lang w:val="vi-VN"/>
        </w:rPr>
      </w:pPr>
      <w:r w:rsidRPr="001A78FA">
        <w:rPr>
          <w:bCs/>
          <w:i/>
          <w:sz w:val="24"/>
          <w:szCs w:val="24"/>
          <w:shd w:val="clear" w:color="auto" w:fill="FFFFFF"/>
        </w:rPr>
        <w:t>Thứ hai,</w:t>
      </w:r>
      <w:r w:rsidRPr="001A78FA">
        <w:rPr>
          <w:bCs/>
          <w:sz w:val="24"/>
          <w:szCs w:val="24"/>
          <w:shd w:val="clear" w:color="auto" w:fill="FFFFFF"/>
        </w:rPr>
        <w:t xml:space="preserve"> tuyên truyền khẳng định, </w:t>
      </w:r>
      <w:r w:rsidRPr="001A78FA">
        <w:rPr>
          <w:sz w:val="24"/>
          <w:szCs w:val="24"/>
          <w:shd w:val="clear" w:color="auto" w:fill="FFFFFF"/>
        </w:rPr>
        <w:t>việc</w:t>
      </w:r>
      <w:r w:rsidRPr="001A78FA">
        <w:rPr>
          <w:sz w:val="24"/>
          <w:szCs w:val="24"/>
          <w:shd w:val="clear" w:color="auto" w:fill="FFFFFF"/>
          <w:lang w:val="vi-VN"/>
        </w:rPr>
        <w:t xml:space="preserve"> xây dựng</w:t>
      </w:r>
      <w:r w:rsidRPr="001A78FA">
        <w:rPr>
          <w:bCs/>
          <w:sz w:val="24"/>
          <w:szCs w:val="24"/>
          <w:shd w:val="clear" w:color="auto" w:fill="FFFFFF"/>
          <w:lang w:val="vi-VN"/>
        </w:rPr>
        <w:t xml:space="preserve"> </w:t>
      </w:r>
      <w:r w:rsidRPr="001A78FA">
        <w:rPr>
          <w:sz w:val="24"/>
          <w:szCs w:val="24"/>
        </w:rPr>
        <w:t>Chương trình làm việc toàn khóa của Ban Chấp hành Trung ương khóa XIII</w:t>
      </w:r>
      <w:r w:rsidRPr="001A78FA">
        <w:rPr>
          <w:sz w:val="24"/>
          <w:szCs w:val="24"/>
          <w:lang w:val="vi-VN"/>
        </w:rPr>
        <w:t xml:space="preserve"> có ý nghĩa quan trọng trong việc tổ chức triển khai thực hiện hiệu quả Nghị quyết Đại hội XIII</w:t>
      </w:r>
      <w:r w:rsidRPr="001A78FA">
        <w:rPr>
          <w:sz w:val="24"/>
          <w:szCs w:val="24"/>
        </w:rPr>
        <w:t xml:space="preserve"> của Đảng</w:t>
      </w:r>
      <w:r w:rsidRPr="001A78FA">
        <w:rPr>
          <w:sz w:val="24"/>
          <w:szCs w:val="24"/>
          <w:lang w:val="vi-VN"/>
        </w:rPr>
        <w:t>.</w:t>
      </w:r>
    </w:p>
    <w:p w:rsidR="001A78FA" w:rsidRPr="001A78FA" w:rsidRDefault="001A78FA" w:rsidP="001A78FA">
      <w:pPr>
        <w:pStyle w:val="NormalWeb"/>
        <w:spacing w:before="0" w:beforeAutospacing="0" w:after="0" w:afterAutospacing="0"/>
        <w:ind w:firstLine="567"/>
        <w:jc w:val="both"/>
        <w:rPr>
          <w:lang w:val="vi-VN"/>
        </w:rPr>
      </w:pPr>
      <w:r w:rsidRPr="001A78FA">
        <w:rPr>
          <w:bCs/>
          <w:i/>
          <w:shd w:val="clear" w:color="auto" w:fill="FFFFFF"/>
          <w:lang w:val="vi-VN"/>
        </w:rPr>
        <w:t>Thứ ba,</w:t>
      </w:r>
      <w:r w:rsidRPr="001A78FA">
        <w:rPr>
          <w:bCs/>
          <w:shd w:val="clear" w:color="auto" w:fill="FFFFFF"/>
          <w:lang w:val="vi-VN"/>
        </w:rPr>
        <w:t xml:space="preserve"> </w:t>
      </w:r>
      <w:r w:rsidRPr="001A78FA">
        <w:rPr>
          <w:shd w:val="clear" w:color="auto" w:fill="FFFFFF"/>
          <w:lang w:val="vi-VN"/>
        </w:rPr>
        <w:t>tuyên truyền khẳng định,</w:t>
      </w:r>
      <w:r w:rsidRPr="001A78FA">
        <w:rPr>
          <w:lang w:val="vi-VN"/>
        </w:rPr>
        <w:t xml:space="preserve"> công tác nhân sự, trong đó có việc giới thiệu nhân sự lãnh đạo cấp cao của các cơ quan nhà nước để Quốc hội khóa XIV xem xét bầu hoặc phê chuẩn theo quy định của Hiến pháp và pháp luật là bước chuẩn bị quan trọng để tiến hành thắng lợi cuộc bầu cử đại biểu Quốc hội khoá XV và Hội đồng nhân dân các cấp nhiệm kỳ 2021 - 2026.</w:t>
      </w:r>
    </w:p>
    <w:p w:rsidR="001A78FA" w:rsidRPr="001A78FA" w:rsidRDefault="001A78FA" w:rsidP="001A78FA">
      <w:pPr>
        <w:tabs>
          <w:tab w:val="left" w:pos="5730"/>
        </w:tabs>
        <w:ind w:firstLine="567"/>
        <w:jc w:val="right"/>
        <w:rPr>
          <w:b/>
          <w:sz w:val="24"/>
          <w:szCs w:val="24"/>
          <w:lang w:val="vi-VN"/>
        </w:rPr>
      </w:pPr>
      <w:r w:rsidRPr="001A78FA">
        <w:rPr>
          <w:sz w:val="24"/>
          <w:szCs w:val="24"/>
          <w:lang w:val="vi-VN"/>
        </w:rPr>
        <w:tab/>
      </w:r>
      <w:r w:rsidRPr="001A78FA">
        <w:rPr>
          <w:b/>
          <w:sz w:val="24"/>
          <w:szCs w:val="24"/>
          <w:lang w:val="vi-VN"/>
        </w:rPr>
        <w:t>Ban Tuyên giáo Trung ương</w:t>
      </w:r>
    </w:p>
    <w:p w:rsidR="001A78FA" w:rsidRPr="001A78FA" w:rsidRDefault="001A78FA" w:rsidP="001A78FA">
      <w:pPr>
        <w:adjustRightInd w:val="0"/>
        <w:snapToGrid w:val="0"/>
        <w:ind w:firstLine="567"/>
        <w:jc w:val="both"/>
        <w:rPr>
          <w:color w:val="000099"/>
          <w:sz w:val="24"/>
          <w:szCs w:val="24"/>
          <w:lang w:val="vi-VN"/>
        </w:rPr>
      </w:pPr>
      <w:r w:rsidRPr="001A78FA">
        <w:rPr>
          <w:b/>
          <w:color w:val="000099"/>
          <w:sz w:val="24"/>
          <w:szCs w:val="24"/>
          <w:lang w:val="vi-VN"/>
        </w:rPr>
        <w:t>3. MỘT SỐ ĐIỂM NHẤN TRONG CÔNG TÁC BẦU CỬ ĐẠI BIỂU QUỐC HỘI KHÓA XV VÀ ĐẠI BIỂU HỘI ĐỒNG NHÂN DÂN CÁC CẤP NHIỆM KỲ 2021 - 2026</w:t>
      </w:r>
    </w:p>
    <w:p w:rsidR="001A78FA" w:rsidRPr="001A78FA" w:rsidRDefault="001A78FA" w:rsidP="001A78FA">
      <w:pPr>
        <w:ind w:firstLine="567"/>
        <w:jc w:val="both"/>
        <w:rPr>
          <w:sz w:val="24"/>
          <w:szCs w:val="24"/>
          <w:lang w:val="vi-VN"/>
        </w:rPr>
      </w:pPr>
      <w:r w:rsidRPr="001A78FA">
        <w:rPr>
          <w:sz w:val="24"/>
          <w:szCs w:val="24"/>
          <w:lang w:val="vi-VN"/>
        </w:rPr>
        <w:t>Tại Kỳ họp thứ 9, Quốc hội khóa XIV đã thông qua Nghị quyết số 118/2020/QH14 về thành lập Hội đồng bầu cử quốc gia. So với nhiệm kỳ 2016 - 2021, cuộc bầu cử đại biểu Quốc hội (ĐBQH) khóa XV và đại biểu Hội đồng nhân dân (HĐND) các cấp nhiệm kỳ 2021 - 2026 có một số điểm mới, căn bản sau:</w:t>
      </w:r>
    </w:p>
    <w:p w:rsidR="001A78FA" w:rsidRPr="001A78FA" w:rsidRDefault="001A78FA" w:rsidP="001A78FA">
      <w:pPr>
        <w:ind w:firstLine="567"/>
        <w:jc w:val="both"/>
        <w:rPr>
          <w:sz w:val="24"/>
          <w:szCs w:val="24"/>
          <w:lang w:val="vi-VN"/>
        </w:rPr>
      </w:pPr>
      <w:r w:rsidRPr="001A78FA">
        <w:rPr>
          <w:sz w:val="24"/>
          <w:szCs w:val="24"/>
          <w:lang w:val="vi-VN"/>
        </w:rPr>
        <w:t>Do tình hình dịch bệnh Covid-19 vẫn còn diễn biến phức tạp, Hội đồng bầu cử quốc gia chỉ đạo việc tổ chức hội nghị tiếp xúc cử tri, vận động bầu cử phải bảo đảm thực hiện các biện pháp phòng, chống dịch Covid-19 theo đúng các chỉ thị của Thủ tướng chính phủ, hướng dẫn của Bộ Y tế và quy định của địa phương. Một số công việc phục vụ bầu cử có thể được thực hiện thông qua hình thức trực tuyến.</w:t>
      </w:r>
    </w:p>
    <w:p w:rsidR="001A78FA" w:rsidRPr="001A78FA" w:rsidRDefault="001A78FA" w:rsidP="001A78FA">
      <w:pPr>
        <w:ind w:firstLine="567"/>
        <w:jc w:val="both"/>
        <w:rPr>
          <w:sz w:val="24"/>
          <w:szCs w:val="24"/>
          <w:lang w:val="vi-VN"/>
        </w:rPr>
      </w:pPr>
      <w:r w:rsidRPr="001A78FA">
        <w:rPr>
          <w:i/>
          <w:iCs/>
          <w:sz w:val="24"/>
          <w:szCs w:val="24"/>
          <w:lang w:val="vi-VN"/>
        </w:rPr>
        <w:t>Về thực hiện quy trình hướng dẫn hiệp thương, giới thiệu người ứng cử và công tác vận động bầu cử</w:t>
      </w:r>
      <w:r w:rsidRPr="001A78FA">
        <w:rPr>
          <w:sz w:val="24"/>
          <w:szCs w:val="24"/>
          <w:lang w:val="vi-VN"/>
        </w:rPr>
        <w:t>: Quy định danh sách giới thiệu người ứng cử trình ra Hội nghị hiệp thương lần thứ hai phải đảm bảo số dư cần thiết; quy định danh sách giới thiệu người ứng cử trình ra Hội nghị hiệp thương lần thứ ba phải đảm bảo có số dư lớn hơn số dư quy định; không quy định việc xác định nơi lấy ý kiến nơi cư trú của người ứng cử đang ở nhà công vụ, nhà khách, người ứng cử là sỹ quan, chiến sỹ lực lượng vũ trang; trường hợp không xác định được nơi thường trú hoặc nơi tạm trú thì có thể tổ chức hội nghị cử tri tại ấp, khóm nơi người ứng cử đang sinh sống.</w:t>
      </w:r>
    </w:p>
    <w:p w:rsidR="001A78FA" w:rsidRPr="001A78FA" w:rsidRDefault="001A78FA" w:rsidP="001A78FA">
      <w:pPr>
        <w:ind w:firstLine="567"/>
        <w:jc w:val="both"/>
        <w:rPr>
          <w:sz w:val="24"/>
          <w:szCs w:val="24"/>
          <w:lang w:val="vi-VN"/>
        </w:rPr>
      </w:pPr>
      <w:r w:rsidRPr="001A78FA">
        <w:rPr>
          <w:i/>
          <w:iCs/>
          <w:sz w:val="24"/>
          <w:szCs w:val="24"/>
          <w:lang w:val="vi-VN"/>
        </w:rPr>
        <w:t>Việc tổ chức hội nghị lấy ý kiến nhận xét của cử tri cần thực hiện theo quy định sau:</w:t>
      </w:r>
      <w:r w:rsidRPr="001A78FA">
        <w:rPr>
          <w:sz w:val="24"/>
          <w:szCs w:val="24"/>
          <w:lang w:val="vi-VN"/>
        </w:rPr>
        <w:t xml:space="preserve"> Trường hợp được dự kiến ứng cử ĐBQH, đại biểu HĐND không đạt sự tín nhiệm trên 50% số cử tri tham dự hội nghị cử tri nơi công tác thì ban lãnh đạo cơ quan, tổ chức, đơn vị tổ chức việc giới thiệu người khác. Những trường hợp giới thiệu người ứng cử không đạt sự tín nhiệm của trên 50% số cử tri tham dự hội nghị cử tri nơi cư trú thì không đưa vào danh sách giới thiệu tại hội nghị hiệp thương lần thứ 3, trừ trường hợp đặc biệt cần báo cáo rõ tại hội nghị hiệp thương xem xét. Việc tổ chức tiếp xúc cử tri để người ứng cử vận động bầu cử, đối với người ứng cử ĐBQH cần ít nhất là 10 cuộc, đối với người ứng cử đại biểu HĐND cấp tỉnh ít nhất là 5 cuộc, đối với người ứng cử đại biểu HĐND cấp huyện, cấp xã ít nhất là 3 cuộc.</w:t>
      </w:r>
    </w:p>
    <w:p w:rsidR="001A78FA" w:rsidRPr="001A78FA" w:rsidRDefault="001A78FA" w:rsidP="001A78FA">
      <w:pPr>
        <w:ind w:firstLine="567"/>
        <w:jc w:val="both"/>
        <w:rPr>
          <w:sz w:val="24"/>
          <w:szCs w:val="24"/>
          <w:lang w:val="vi-VN"/>
        </w:rPr>
      </w:pPr>
      <w:r w:rsidRPr="001A78FA">
        <w:rPr>
          <w:i/>
          <w:iCs/>
          <w:sz w:val="24"/>
          <w:szCs w:val="24"/>
          <w:lang w:val="vi-VN"/>
        </w:rPr>
        <w:t>Về tuổi tham gia ứng cử ĐBQH khóa XV và HĐND các cấp nhiệm kỳ 2021 - 2026</w:t>
      </w:r>
      <w:r w:rsidRPr="001A78FA">
        <w:rPr>
          <w:sz w:val="24"/>
          <w:szCs w:val="24"/>
          <w:lang w:val="vi-VN"/>
        </w:rPr>
        <w:t xml:space="preserve"> đối với cán bộ, công chức, viên chức lần đầu phải đủ tuổi tham gia 2 khóa Quốc hội, HĐND các cấp trở lên hoặc ít nhất trọn một khóa tính đến tháng 5/2021, tức là những người nam sinh từ tháng 02/1966 và nữ sinh từ tháng 01/1971 trở lại đây. Còn đối với ĐBQH chuyên trách tái cử (trừ các Ủy viên Ủy ban Thường vụ Quốc hội), đại biểu HĐND chuyên trách tái cử phải còn đủ tuổi công tác ít nhất là 1/2 nhiệm kỳ (30 tháng) trở lên tính đến tháng 5/2021, tức là nam sinh từ tháng 8/1963, nữ sinh từ tháng 7/1968 trở lại đây. Riêng những người ứng cử ĐBQH, đại biểu HĐND là cán bộ quân đội, công an thực hiện theo độ tuổi quy định tại Luật Sĩ quan Quân đội nhân dân Việt Nam và Luật Công an nhân dân. ĐBQH chuyên trách ở địa phương khi đến tuổi nghỉ hưu thì thôi giữ các chức vụ và tiếp tục làm nhiệm vụ ĐBQH đến hết nhiệm kỳ. Quy định mới Trưởng đoàn ĐBQH khóa XV, Hướng dẫn 36 bổ sung, sửa đổi 2 điểm là cán bộ Trung ương là ĐBQH tỉnh đó có thể được giới thiệu đảm nhiệm chức danh Trưởng đoàn ĐBQH địa phương đó, vì lãnh đạo tỉnh đó không được giữ quá 2 chức danh lãnh đạo, các Ủy viên Trung ương Đảng được phân công làm Trưởng đoàn đại biểu Quốc hội tỉnh, thành phố thì không giữ quá 3 chức danh lãnh đạo. </w:t>
      </w:r>
    </w:p>
    <w:p w:rsidR="001A78FA" w:rsidRPr="001A78FA" w:rsidRDefault="001A78FA" w:rsidP="001A78FA">
      <w:pPr>
        <w:ind w:firstLine="567"/>
        <w:jc w:val="both"/>
        <w:rPr>
          <w:sz w:val="24"/>
          <w:szCs w:val="24"/>
          <w:lang w:val="vi-VN"/>
        </w:rPr>
      </w:pPr>
      <w:r w:rsidRPr="001A78FA">
        <w:rPr>
          <w:bCs/>
          <w:sz w:val="24"/>
          <w:szCs w:val="24"/>
          <w:lang w:val="vi-VN"/>
        </w:rPr>
        <w:t>Để</w:t>
      </w:r>
      <w:r w:rsidRPr="001A78FA">
        <w:rPr>
          <w:sz w:val="24"/>
          <w:szCs w:val="24"/>
          <w:lang w:val="vi-VN"/>
        </w:rPr>
        <w:t xml:space="preserve"> chuẩn bị tốt cho công tác bầu cử ĐBQH khóa XV và đại biểu HĐND các cấp nhiệm kỳ 2021 - 2026, trong thời gian tới, công tác tuyên truyền cần thực hiện tốt một số nội dung sau:</w:t>
      </w:r>
    </w:p>
    <w:p w:rsidR="001A78FA" w:rsidRPr="001A78FA" w:rsidRDefault="001A78FA" w:rsidP="001A78FA">
      <w:pPr>
        <w:ind w:firstLine="567"/>
        <w:jc w:val="both"/>
        <w:rPr>
          <w:sz w:val="24"/>
          <w:szCs w:val="24"/>
          <w:lang w:val="vi-VN"/>
        </w:rPr>
      </w:pPr>
      <w:r w:rsidRPr="001A78FA">
        <w:rPr>
          <w:i/>
          <w:sz w:val="24"/>
          <w:szCs w:val="24"/>
          <w:lang w:val="vi-VN"/>
        </w:rPr>
        <w:t>Thứ nhất,</w:t>
      </w:r>
      <w:r w:rsidRPr="001A78FA">
        <w:rPr>
          <w:sz w:val="24"/>
          <w:szCs w:val="24"/>
          <w:lang w:val="vi-VN"/>
        </w:rPr>
        <w:t xml:space="preserve"> tuyên truyền, nêu bật mục đích, ý nghĩa, tầm quan trọng của cuộc bầu cử ĐBQH khóa XV và đại biểu HĐND các cấp nhiệm kỳ 2021 - 2026; phân tích, làm rõ bối cảnh diễn ra sự kiện chính trị quan trọng này: Đất nước ta sau 35 năm đổi mới đã vượt qua những khó khăn, thách thức, đạt được nhiều thành tựu trên mọi lĩnh vực đời sống. Từ đó, nâng cao nhận thức của cử tri trong việc phát huy quyền và nghĩa vụ công dân khi thực hiện việc bầu cử.</w:t>
      </w:r>
    </w:p>
    <w:p w:rsidR="001A78FA" w:rsidRPr="001A78FA" w:rsidRDefault="001A78FA" w:rsidP="001A78FA">
      <w:pPr>
        <w:ind w:firstLine="567"/>
        <w:jc w:val="both"/>
        <w:rPr>
          <w:sz w:val="24"/>
          <w:szCs w:val="24"/>
          <w:shd w:val="clear" w:color="auto" w:fill="FFFFFF"/>
          <w:lang w:val="vi-VN"/>
        </w:rPr>
      </w:pPr>
      <w:r w:rsidRPr="001A78FA">
        <w:rPr>
          <w:i/>
          <w:sz w:val="24"/>
          <w:szCs w:val="24"/>
          <w:lang w:val="vi-VN"/>
        </w:rPr>
        <w:t>Thứ hai,</w:t>
      </w:r>
      <w:r w:rsidRPr="001A78FA">
        <w:rPr>
          <w:sz w:val="24"/>
          <w:szCs w:val="24"/>
          <w:lang w:val="vi-VN"/>
        </w:rPr>
        <w:t xml:space="preserve"> tuyên truyền sự lãnh đạo, chỉ đạo của cấp ủy đảng và chính quyền các cấp đối với công tác bầu cử; nhấn mạnh chủ trương, quan điểm lãnh đạo, chỉ đạo của Đảng, Nhà nước về cuộc bầu cử được nêu trong các chỉ thị của Bộ Chính trị, Thủ tướng Chính phủ; các văn bản chỉ đạo, hướng dẫn của cơ quan chức năng các cấp</w:t>
      </w:r>
      <w:r w:rsidRPr="001A78FA">
        <w:rPr>
          <w:sz w:val="24"/>
          <w:szCs w:val="24"/>
          <w:shd w:val="clear" w:color="auto" w:fill="FFFFFF"/>
          <w:lang w:val="vi-VN"/>
        </w:rPr>
        <w:t xml:space="preserve">; </w:t>
      </w:r>
      <w:r w:rsidRPr="001A78FA">
        <w:rPr>
          <w:sz w:val="24"/>
          <w:szCs w:val="24"/>
          <w:lang w:val="vi-VN"/>
        </w:rPr>
        <w:t>vai trò, tinh thần trách nhiệm của các cấp, ngành, cơ quan, đơn vị cũng như cử tri cả nước, góp phần vào sự thành công của cuộc bầu cử.</w:t>
      </w:r>
    </w:p>
    <w:p w:rsidR="001A78FA" w:rsidRPr="001A78FA" w:rsidRDefault="001A78FA" w:rsidP="001A78FA">
      <w:pPr>
        <w:ind w:firstLine="567"/>
        <w:jc w:val="both"/>
        <w:rPr>
          <w:sz w:val="24"/>
          <w:szCs w:val="24"/>
          <w:lang w:val="vi-VN"/>
        </w:rPr>
      </w:pPr>
      <w:r w:rsidRPr="001A78FA">
        <w:rPr>
          <w:i/>
          <w:sz w:val="24"/>
          <w:szCs w:val="24"/>
          <w:lang w:val="vi-VN"/>
        </w:rPr>
        <w:t>Thứ ba,</w:t>
      </w:r>
      <w:r w:rsidRPr="001A78FA">
        <w:rPr>
          <w:sz w:val="24"/>
          <w:szCs w:val="24"/>
          <w:lang w:val="vi-VN"/>
        </w:rPr>
        <w:t xml:space="preserve"> tuyên truyền các quy định của pháp luật về bầu cử, trong đó tập trung tuyên truyền vị trí, vai trò của Quốc hội, HĐND các cấp; 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Chú trọng tuyên truyền nhấn mạnh những điểm mới của cuộc bầu cử ĐBQH khóa XV và đại biểu HĐND các cấp nhiệm kỳ 2021 - 2026.</w:t>
      </w:r>
    </w:p>
    <w:p w:rsidR="001A78FA" w:rsidRDefault="001A78FA" w:rsidP="001A78FA">
      <w:pPr>
        <w:ind w:firstLine="567"/>
        <w:jc w:val="both"/>
        <w:rPr>
          <w:sz w:val="24"/>
          <w:szCs w:val="24"/>
          <w:lang w:val="en-US"/>
        </w:rPr>
      </w:pPr>
      <w:r w:rsidRPr="001A78FA">
        <w:rPr>
          <w:i/>
          <w:sz w:val="24"/>
          <w:szCs w:val="24"/>
          <w:lang w:val="vi-VN"/>
        </w:rPr>
        <w:t>Thứ tư,</w:t>
      </w:r>
      <w:r w:rsidRPr="001A78FA">
        <w:rPr>
          <w:sz w:val="24"/>
          <w:szCs w:val="24"/>
          <w:lang w:val="vi-VN"/>
        </w:rPr>
        <w:t xml:space="preserve"> tuyên truyền biểu dương những tập thể và cá nhân có thành tích xuất sắc trong công tác bầu cử, nhất là bầu cử ở nơi biên giới, hải đảo, các vùng còn nhiều khó khăn, các vùng đồng bào dân tộ</w:t>
      </w:r>
      <w:r>
        <w:rPr>
          <w:sz w:val="24"/>
          <w:szCs w:val="24"/>
          <w:lang w:val="vi-VN"/>
        </w:rPr>
        <w:t xml:space="preserve">c thiểu số, tôn giáo; đẩy mạnh </w:t>
      </w:r>
      <w:r w:rsidRPr="001A78FA">
        <w:rPr>
          <w:sz w:val="24"/>
          <w:szCs w:val="24"/>
          <w:lang w:val="vi-VN"/>
        </w:rPr>
        <w:t>đấu tranh, phản bác thông tin, quan điểm sai trái, xuyên tạc, phá hoại cuộc bầu cử, lợi dụng bầu cử để kích động, gây rối, chia rẽ đại đoàn kết toàn dân tộc, chống phá Đảng và Nhà nước.</w:t>
      </w:r>
    </w:p>
    <w:p w:rsidR="001A78FA" w:rsidRDefault="00C926E2" w:rsidP="001A78FA">
      <w:pPr>
        <w:ind w:firstLine="567"/>
        <w:jc w:val="both"/>
        <w:rPr>
          <w:b/>
          <w:i/>
          <w:color w:val="000099"/>
          <w:sz w:val="24"/>
          <w:szCs w:val="24"/>
        </w:rPr>
      </w:pPr>
      <w:r>
        <w:rPr>
          <w:b/>
          <w:bCs/>
          <w:color w:val="000099"/>
          <w:sz w:val="24"/>
          <w:szCs w:val="24"/>
          <w:highlight w:val="white"/>
          <w:lang w:val="en"/>
        </w:rPr>
        <w:t>4</w:t>
      </w:r>
      <w:r w:rsidR="001A78FA" w:rsidRPr="001A78FA">
        <w:rPr>
          <w:b/>
          <w:bCs/>
          <w:color w:val="000099"/>
          <w:sz w:val="24"/>
          <w:szCs w:val="24"/>
          <w:highlight w:val="white"/>
          <w:lang w:val="en"/>
        </w:rPr>
        <w:t xml:space="preserve">. </w:t>
      </w:r>
      <w:r w:rsidR="001A78FA" w:rsidRPr="001A78FA">
        <w:rPr>
          <w:b/>
          <w:i/>
          <w:color w:val="000099"/>
          <w:sz w:val="24"/>
          <w:szCs w:val="24"/>
        </w:rPr>
        <w:t>Kỷ niệm 46 năm ngày giải phóng miền Nam thống nhất đất nước (30/4/1975 – 30/4/2021):</w:t>
      </w:r>
    </w:p>
    <w:p w:rsidR="001A78FA" w:rsidRPr="001A78FA" w:rsidRDefault="001A78FA" w:rsidP="006B758D">
      <w:pPr>
        <w:ind w:firstLine="567"/>
        <w:jc w:val="center"/>
        <w:rPr>
          <w:b/>
          <w:i/>
          <w:color w:val="000099"/>
          <w:sz w:val="24"/>
          <w:szCs w:val="24"/>
        </w:rPr>
      </w:pPr>
      <w:r w:rsidRPr="001A78FA">
        <w:rPr>
          <w:b/>
          <w:color w:val="000099"/>
          <w:sz w:val="24"/>
          <w:szCs w:val="24"/>
        </w:rPr>
        <w:t>CẢM XÚC THẾ HỆ VÀ KHÁT VỌNG VƯƠN LÊN SÁNH VAI CÙNG CẢ NƯỚC</w:t>
      </w:r>
    </w:p>
    <w:p w:rsidR="001A78FA" w:rsidRPr="001A78FA" w:rsidRDefault="001A78FA" w:rsidP="001A78FA">
      <w:pPr>
        <w:ind w:firstLine="567"/>
        <w:jc w:val="both"/>
        <w:rPr>
          <w:sz w:val="24"/>
          <w:szCs w:val="24"/>
          <w:lang w:val="vi-VN"/>
        </w:rPr>
      </w:pPr>
      <w:r w:rsidRPr="001A78FA">
        <w:rPr>
          <w:sz w:val="24"/>
          <w:szCs w:val="24"/>
          <w:lang w:val="vi-VN"/>
        </w:rPr>
        <w:t>Ngày 30/4/1975, cách nay 46 năm của thế kỷ trước, cùng toàn miền Nam, dưới sự lãnh đạo của Đảng, quân và dân ta tiến về giải phóng Thị xã Bến Tre, góp phần giải phóng hoàn toàn miền Nam, thống nhất Tổ Quốc, cùng cả nước tiến lên CNXH. Đánh giá về tầm vóc của chiến thắng 30/4/1975, Đảng ta nhấn mạnh: “Năm tháng rồi sẽ trôi qua, nhưng thắng lợi của nhân dân ta trong sự nghiệp kháng chiến chống Mỹ, cứu nước mãi mãi ghi vào lịch sử dân tộc ta như một trong những trang chói lọi nhất, một biểu tượng sáng ngời về sự toàn thắng của chủ nghĩa anh hùng cách mạng, trí tuệ con người và đi vào lịch sử thế giới như một chiến công vĩ đại của thế kỷ XX, một sự kiện có tầm vóc quốc tế to lớn và có tính thời đại sâu sắc”.</w:t>
      </w:r>
    </w:p>
    <w:p w:rsidR="001A78FA" w:rsidRPr="001A78FA" w:rsidRDefault="001A78FA" w:rsidP="001A78FA">
      <w:pPr>
        <w:ind w:firstLine="567"/>
        <w:jc w:val="both"/>
        <w:rPr>
          <w:sz w:val="24"/>
          <w:szCs w:val="24"/>
          <w:lang w:val="vi-VN"/>
        </w:rPr>
      </w:pPr>
      <w:r w:rsidRPr="001A78FA">
        <w:rPr>
          <w:sz w:val="24"/>
          <w:szCs w:val="24"/>
          <w:lang w:val="vi-VN"/>
        </w:rPr>
        <w:t>Nhìn lại chặng đường 46 năm qua trong hành trình hơn 300 năm trước, bao thế hệ ông cha đã khai phá vùng đất hoang vu, rừng rậm đầy thú dữ để xây làng, lập ấp, xây dựng cuộc sống mới trên 3 dãy cù lao này - Đó là ý chí, là khát vọng của ông cha xây dựng cuộc sống ấm no, hạnh phúc không chỉ cho mình mà cho cả tương lai con cháu mai sau. Hơn 160 năm trước - 1859, ngay từ khi thực dân Pháp đặt chân lên vùng đất cù lao này đã gặp phải sự kháng cự quyết liệt của ông cha ta, gây cho chúng nhiều tổn thất nặng nề; với khát vọng không có gì quí hơn độc lập tự do, hoà trong dòng chảy của phong trào yêu nước, cùng với Nhân dân cả nước, bao thế hệ người Bến Tre đã vùng lên khởi nghĩa chống giặc ngoại xâm và bao người đã ngã xuống nhưng quê hương đất nước vẫn chìm trong đêm dài nô lệ dưới gót giày của thực dân, đế quốc xâm lược.</w:t>
      </w:r>
    </w:p>
    <w:p w:rsidR="001A78FA" w:rsidRPr="001A78FA" w:rsidRDefault="001A78FA" w:rsidP="001A78FA">
      <w:pPr>
        <w:ind w:firstLine="567"/>
        <w:jc w:val="both"/>
        <w:rPr>
          <w:sz w:val="24"/>
          <w:szCs w:val="24"/>
          <w:lang w:val="vi-VN"/>
        </w:rPr>
      </w:pPr>
      <w:r w:rsidRPr="001A78FA">
        <w:rPr>
          <w:sz w:val="24"/>
          <w:szCs w:val="24"/>
          <w:lang w:val="vi-VN"/>
        </w:rPr>
        <w:t>Hơn 90 năm trước - 1925 - khi Nguyễn Ái Quốc - Hồ Chí Minh mở lớp huấn luyện những người cộng sản đầu tiên chuẩn bị cho việc thành lập Đảng cộng sản Việt Nam (ở Quảng Châu, Trung Quốc) thì những hạt giống đỏ đầu tiên ở Bến Tre cũng có mặt và trở thành những người cộng sản đầu tiên ở Bến Tre. Ngày 03/02/1930 Đảng cộng sản Việt Nam được thành lập thì tháng 4/1930, chi bộ Đảng đầu tiên ở Bến Tre cũng ra đời lãnh đạo phong trào cách mạng.</w:t>
      </w:r>
    </w:p>
    <w:p w:rsidR="001A78FA" w:rsidRPr="00C926E2" w:rsidRDefault="001A78FA" w:rsidP="001A78FA">
      <w:pPr>
        <w:ind w:firstLine="567"/>
        <w:jc w:val="both"/>
        <w:rPr>
          <w:sz w:val="24"/>
          <w:szCs w:val="24"/>
          <w:shd w:val="clear" w:color="auto" w:fill="FFFFFF"/>
          <w:lang w:val="it-IT"/>
        </w:rPr>
      </w:pPr>
      <w:r w:rsidRPr="00C926E2">
        <w:rPr>
          <w:sz w:val="24"/>
          <w:szCs w:val="24"/>
          <w:shd w:val="clear" w:color="auto" w:fill="FFFFFF"/>
          <w:lang w:val="it-IT"/>
        </w:rPr>
        <w:t>Trong sự nghiệp đấu tranh giải phóng dân tộc, đặc biệt là trong cuộc kháng chiến chống Mỹ cứu nước, Đảng bộ và nhân dân Bến Tre đã sáng tạo và làm nên cuộc Đồng Khởi 1960 oai hùng, tạo nên một “Dáng đứng Bến Tre” tạc vào lịch sử. Để tạo nên một “Dáng đứng Bến Tre” trên mảnh đất này đã có hơn 35.000 người con ưu tú đã anh dũng hy sinh, với hơn 6.000 bà mẹ - Mẹ Việt Nam anh hùng. Với những con người tiêu biểu đại diện cho một thế hệ anh hùng đầy khí phách kiên cường như: Anh hùng - Nữ tướng Nguyễn Thị Định, linh hồn của phong trào Đồng Khởi với câu nói: “Không còn con đường nào khác là vùng lên Đồng Khởi…”, Mẹ Việt Nam anh hùng Trần Thị Kế, trước đòn tra tấn dã man của kẻ thù, buộc mẹ phải khai nơi trú ẩn của chồng và con, với khí phách kiên cường, Mẹ đã nhìn thẳng vào mặt của kẻ thù quát rằng “Chồng con tao ở trong trái tim tao, chúng bây hãy moi tim tao ra mà tìm”… và biết bao anh hùng, liệt sỹ đã anh dũng hy sinh đến nay vẫn chưa tìm được hài cốt và biết bao bia mộ liệt sỹ chỉ vỏn vẹn một dòng chữ “vô danh”!</w:t>
      </w:r>
    </w:p>
    <w:p w:rsidR="001A78FA" w:rsidRPr="00C926E2" w:rsidRDefault="001A78FA" w:rsidP="001A78FA">
      <w:pPr>
        <w:autoSpaceDE w:val="0"/>
        <w:autoSpaceDN w:val="0"/>
        <w:adjustRightInd w:val="0"/>
        <w:ind w:firstLine="567"/>
        <w:jc w:val="both"/>
        <w:rPr>
          <w:sz w:val="24"/>
          <w:szCs w:val="24"/>
          <w:shd w:val="clear" w:color="auto" w:fill="FFFFFF"/>
          <w:lang w:val="it-IT"/>
        </w:rPr>
      </w:pPr>
      <w:r w:rsidRPr="00C926E2">
        <w:rPr>
          <w:sz w:val="24"/>
          <w:szCs w:val="24"/>
          <w:shd w:val="clear" w:color="auto" w:fill="FFFFFF"/>
          <w:lang w:val="it-IT"/>
        </w:rPr>
        <w:t>Hòa bình lập lại, Đảng bộ và Nhân dân Bến Tre ra sức xây dựng lại quê hương, quyết chí vươn lên, phong trào thi đua “Đồng Khởi mới” luôn được dấy lên liên tục hơn 40 năm qua, đã khơi dậy mạnh mẽ tinh thần yêu quê hương, đất nước; người dân Bến Tre chung lưng đấu cật, huy động mọi nguồn tài lực, vật lực để xây dựng cuộc sống ấm no hạnh phúc và đã đạt được nhiều thành tựu quan trọng trong sự nghiệp đổi mới do Đảng ta khởi xướng và lãnh đạo; bộ mặt kinh tế - xã hội không ngừng khởi sắc, đời sống vật chất, tinh thần người dân không ngừng cải thiện, nâng lên.</w:t>
      </w:r>
    </w:p>
    <w:p w:rsidR="001A78FA" w:rsidRPr="00C926E2" w:rsidRDefault="001A78FA" w:rsidP="001A78FA">
      <w:pPr>
        <w:autoSpaceDE w:val="0"/>
        <w:autoSpaceDN w:val="0"/>
        <w:adjustRightInd w:val="0"/>
        <w:ind w:firstLine="567"/>
        <w:jc w:val="both"/>
        <w:rPr>
          <w:sz w:val="24"/>
          <w:szCs w:val="24"/>
          <w:shd w:val="clear" w:color="auto" w:fill="FFFFFF"/>
          <w:lang w:val="it-IT"/>
        </w:rPr>
      </w:pPr>
      <w:r w:rsidRPr="00C926E2">
        <w:rPr>
          <w:sz w:val="24"/>
          <w:szCs w:val="24"/>
          <w:shd w:val="clear" w:color="auto" w:fill="FFFFFF"/>
          <w:lang w:val="it-IT"/>
        </w:rPr>
        <w:t>Trong hành trình xây dựng và phát triển quê hương của các thế hệ người Bến Tre, mỗi giai đoạn, thế hệ sau tiếp nối truyền thống và được truyền cảm xúc từ thế hệ trước, thôi thúc mỗi người vượt lên chính mình, đoàn kết, người trước dìu dắt người sau hướng tới một mục tiêu xây dựng quê hương ngày càng phát triển. Chính cảm xúc các thế hệ nối tiếp nhau đã hun đúc nên truyền thống, bản sắc văn hóa của người Bến Tre hướng tới chân - thiện - mỹ và luôn khát vọng vươn lên xây dựng quê hương giàu đẹp!</w:t>
      </w:r>
    </w:p>
    <w:p w:rsidR="001A78FA" w:rsidRPr="00C926E2" w:rsidRDefault="001A78FA" w:rsidP="001A78FA">
      <w:pPr>
        <w:autoSpaceDE w:val="0"/>
        <w:autoSpaceDN w:val="0"/>
        <w:adjustRightInd w:val="0"/>
        <w:ind w:firstLine="567"/>
        <w:jc w:val="both"/>
        <w:rPr>
          <w:sz w:val="24"/>
          <w:szCs w:val="24"/>
          <w:shd w:val="clear" w:color="auto" w:fill="FFFFFF"/>
          <w:lang w:val="it-IT"/>
        </w:rPr>
      </w:pPr>
      <w:r w:rsidRPr="00C926E2">
        <w:rPr>
          <w:sz w:val="24"/>
          <w:szCs w:val="24"/>
          <w:shd w:val="clear" w:color="auto" w:fill="FFFFFF"/>
          <w:lang w:val="it-IT"/>
        </w:rPr>
        <w:t xml:space="preserve">Trong chặng đường mới hội nhập và phát triển - chặng đường mà Đảng và Nhân dân ta đã xác định mục tiêu phát triển hướng tới xây dựng nước Việt Nam hùng cường, hạnh phúc! Đến năm 2025 - kỷ niệm 50 năm giải phóng miền Nam, thống nhất đất nước: Là nước đang phát triển, có công nghiệp theo hướng hiện đại, vượt qua mức thu nhập trung bình thấp. Đến năm 2030- kỷ niệm 100 năm thành lập Đảng: Là nước phát triển, có công nghiệp hiện đại, thu nhập trung bình cao. Đến năm 2045- kỷ niệm 100 năm thành lập nước Việt Nam </w:t>
      </w:r>
      <w:r w:rsidR="006B758D">
        <w:rPr>
          <w:sz w:val="24"/>
          <w:szCs w:val="24"/>
          <w:shd w:val="clear" w:color="auto" w:fill="FFFFFF"/>
          <w:lang w:val="it-IT"/>
        </w:rPr>
        <w:t>DCCH</w:t>
      </w:r>
      <w:r w:rsidRPr="00C926E2">
        <w:rPr>
          <w:sz w:val="24"/>
          <w:szCs w:val="24"/>
          <w:shd w:val="clear" w:color="auto" w:fill="FFFFFF"/>
          <w:lang w:val="it-IT"/>
        </w:rPr>
        <w:t xml:space="preserve">, nay là nước </w:t>
      </w:r>
      <w:r w:rsidR="006B758D">
        <w:rPr>
          <w:sz w:val="24"/>
          <w:szCs w:val="24"/>
          <w:shd w:val="clear" w:color="auto" w:fill="FFFFFF"/>
          <w:lang w:val="it-IT"/>
        </w:rPr>
        <w:t>CHXHCN</w:t>
      </w:r>
      <w:r w:rsidRPr="00C926E2">
        <w:rPr>
          <w:sz w:val="24"/>
          <w:szCs w:val="24"/>
          <w:shd w:val="clear" w:color="auto" w:fill="FFFFFF"/>
          <w:lang w:val="it-IT"/>
        </w:rPr>
        <w:t xml:space="preserve"> Việt Nam: Trở thành nước phát triển, thu nhập cao.</w:t>
      </w:r>
    </w:p>
    <w:p w:rsidR="001A78FA" w:rsidRPr="00C926E2" w:rsidRDefault="001A78FA" w:rsidP="001A78FA">
      <w:pPr>
        <w:autoSpaceDE w:val="0"/>
        <w:autoSpaceDN w:val="0"/>
        <w:adjustRightInd w:val="0"/>
        <w:ind w:firstLine="567"/>
        <w:jc w:val="both"/>
        <w:rPr>
          <w:sz w:val="24"/>
          <w:szCs w:val="24"/>
          <w:shd w:val="clear" w:color="auto" w:fill="FFFFFF"/>
          <w:lang w:val="it-IT"/>
        </w:rPr>
      </w:pPr>
      <w:r w:rsidRPr="00C926E2">
        <w:rPr>
          <w:sz w:val="24"/>
          <w:szCs w:val="24"/>
          <w:shd w:val="clear" w:color="auto" w:fill="FFFFFF"/>
          <w:lang w:val="it-IT"/>
        </w:rPr>
        <w:t>Đối với tỉnh ta, mục tiêu tổng quát được Đại hội XI Đảng bộ tỉnh xác định: … phát huy sức mạnh đoàn kết, tinh thần Đồng Khởi, ý chí và khát vọng vươn lên của người Bến Tre… Phấn đấu xây dựng Bến Tre trở thành tỉnh phát triển khá trong khu vực vào năm 2025 và của cả nước vào năm 2030. Đó là ý chí, khát vọng vươn lên phồn vinh, hạnh phúc. Ý chí và khát vọng đó phải được quán triệt, lan tỏa trở thành tình cảm của mỗi người dân Bến Tre đối với quê hương để cùng nhau hành động.</w:t>
      </w:r>
    </w:p>
    <w:p w:rsidR="001A78FA" w:rsidRPr="00C926E2" w:rsidRDefault="001A78FA" w:rsidP="001A78FA">
      <w:pPr>
        <w:autoSpaceDE w:val="0"/>
        <w:autoSpaceDN w:val="0"/>
        <w:adjustRightInd w:val="0"/>
        <w:ind w:firstLine="567"/>
        <w:jc w:val="both"/>
        <w:rPr>
          <w:sz w:val="24"/>
          <w:szCs w:val="24"/>
          <w:shd w:val="clear" w:color="auto" w:fill="FFFFFF"/>
          <w:lang w:val="it-IT"/>
        </w:rPr>
      </w:pPr>
      <w:r w:rsidRPr="00C926E2">
        <w:rPr>
          <w:sz w:val="24"/>
          <w:szCs w:val="24"/>
          <w:shd w:val="clear" w:color="auto" w:fill="FFFFFF"/>
          <w:lang w:val="it-IT"/>
        </w:rPr>
        <w:t>Với khát vọng xây dựng quê hương Bến Tre ngày càng phồn vinh, hạnh phúc luôn ấp ủ trong suy nghĩ và là nỗi trăn trở của bao thế hệ người con quê hương xứ dừa. Phải biến ý chí, tinh thần Đồng Khởi 1960, tinh thần chiến thắng 30/4 thành cảm xúc của thế hệ hôm nay với khát vọng vươn lên, đó là mệnh lệnh và trách nhiệm của thế hệ hôm nay phải xây dựng Bến Tre ngày càng phát triển, phồn vinh, hạnh phúc, sánh vai cùng cả nước vào năm 2045, góp phần xây dựng nước Việt Nam hùng cường, hạnh phúc!</w:t>
      </w:r>
    </w:p>
    <w:p w:rsidR="001A78FA" w:rsidRPr="006B758D" w:rsidRDefault="001A78FA" w:rsidP="001A78FA">
      <w:pPr>
        <w:ind w:left="7200" w:firstLine="567"/>
        <w:jc w:val="right"/>
        <w:rPr>
          <w:b/>
          <w:sz w:val="24"/>
          <w:szCs w:val="24"/>
          <w:shd w:val="clear" w:color="auto" w:fill="FFFFFF"/>
          <w:lang w:val="it-IT"/>
        </w:rPr>
      </w:pPr>
      <w:r w:rsidRPr="006B758D">
        <w:rPr>
          <w:b/>
          <w:sz w:val="24"/>
          <w:szCs w:val="24"/>
          <w:shd w:val="clear" w:color="auto" w:fill="FFFFFF"/>
          <w:lang w:val="it-IT"/>
        </w:rPr>
        <w:t>BBT</w:t>
      </w:r>
    </w:p>
    <w:p w:rsidR="00C926E2" w:rsidRPr="006B758D" w:rsidRDefault="00C926E2" w:rsidP="00C926E2">
      <w:pPr>
        <w:ind w:firstLine="567"/>
        <w:jc w:val="both"/>
        <w:rPr>
          <w:b/>
          <w:color w:val="000099"/>
          <w:sz w:val="24"/>
          <w:szCs w:val="24"/>
          <w:shd w:val="clear" w:color="auto" w:fill="FFFFFF"/>
          <w:lang w:val="it-IT"/>
        </w:rPr>
      </w:pPr>
      <w:r w:rsidRPr="006B758D">
        <w:rPr>
          <w:b/>
          <w:color w:val="000099"/>
          <w:sz w:val="24"/>
          <w:szCs w:val="24"/>
          <w:shd w:val="clear" w:color="auto" w:fill="FFFFFF"/>
          <w:lang w:val="it-IT"/>
        </w:rPr>
        <w:t>5. NHỮNG MẶT ĐƯỢC, CHƯA ĐƯỢC VÀ GIẢI PHÁP TRONG TRIỂN KHAI, QUÁN TRIỆT NGHỊ QUYẾT ĐẠI HỘI XI ĐẢNG BỘ TỈNH</w:t>
      </w:r>
    </w:p>
    <w:p w:rsidR="00C926E2" w:rsidRPr="00C926E2" w:rsidRDefault="00C926E2" w:rsidP="00C926E2">
      <w:pPr>
        <w:pStyle w:val="Charfirstline"/>
        <w:spacing w:before="0"/>
        <w:ind w:firstLine="567"/>
        <w:rPr>
          <w:spacing w:val="0"/>
          <w:sz w:val="24"/>
          <w:szCs w:val="24"/>
          <w:shd w:val="clear" w:color="auto" w:fill="FFFFFF"/>
          <w:lang w:val="it-IT" w:eastAsia="en-GB"/>
        </w:rPr>
      </w:pPr>
      <w:r w:rsidRPr="00C926E2">
        <w:rPr>
          <w:spacing w:val="0"/>
          <w:sz w:val="24"/>
          <w:szCs w:val="24"/>
          <w:shd w:val="clear" w:color="auto" w:fill="FFFFFF"/>
          <w:lang w:val="it-IT" w:eastAsia="en-GB"/>
        </w:rPr>
        <w:t xml:space="preserve">Nghị quyết Đại hội XI Đảng bộ tỉnh là kết tinh trí tuệ, thể hiện khát vọng, tính định hướng tổng quát cho chặng đường phát triển tỉnh nhà giai đoạn 2020-2025, đặt nền móng cho tầm chiến lược năm 2045. Thời gian qua, cấp ủy các cấp đã tập trung lãnh đạo, tổ chức nghiêm túc, chu đáo việc nghiên cứu, quán triệt Nghị quyết Đại hội sâu rộng trong cán bộ, đảng viên, đoàn viên, hội viên và các tầng lớp nhân dân. </w:t>
      </w:r>
    </w:p>
    <w:p w:rsidR="00C926E2" w:rsidRPr="00C926E2" w:rsidRDefault="00C926E2" w:rsidP="006B758D">
      <w:pPr>
        <w:pStyle w:val="Charfirstline"/>
        <w:spacing w:before="0"/>
        <w:ind w:firstLine="567"/>
        <w:rPr>
          <w:spacing w:val="0"/>
          <w:sz w:val="24"/>
          <w:szCs w:val="24"/>
          <w:shd w:val="clear" w:color="auto" w:fill="FFFFFF"/>
          <w:lang w:val="it-IT"/>
        </w:rPr>
      </w:pPr>
      <w:r w:rsidRPr="00C926E2">
        <w:rPr>
          <w:spacing w:val="0"/>
          <w:sz w:val="24"/>
          <w:szCs w:val="24"/>
          <w:shd w:val="clear" w:color="auto" w:fill="FFFFFF"/>
          <w:lang w:val="it-IT" w:eastAsia="en-GB"/>
        </w:rPr>
        <w:t>Tỉnh đã tổ chức quán triệt cho 47.726/48.777 đảng viên, 7.670 công chức, viên chức ngoài Đảng và hàng chục ngàn lượt tuyền truyền ra đoàn viên, hội viên và Nhân dân.  Nhiều đồng chí trong ban thường vụ cấp uỷ cơ sở đã thể hiện khá tốt vai trò là người trực tiếp chuẩn bị đề cương và triển khai nghị quyết, có phân tích, quán triệt những nội dung cốt lõi của nghị quyết, có liên hệ tình hình thực tế của đơn vị, địa phương. Hầu hết các cấp ủy đã bổ sung, hoàn chỉnh và ban hành các kế hoạch, chương trình cụ thể hóa thực hiện phù hợp với tình hình, nhiệm vụ cơ quan, đơn vị, địa phương. Một số nơi có nhiều cách làm hay: Đảng ủy Khối Cơ quan – Doanh nghiệp tỉnh tổ chức hội thi tìm hiểu Nghị quyết bằng hình thức trực tuyến, Thạnh Phú ban hành kế hoạch thi tìm hiểu Nghị quyết, Đảng bộ Công ty Điện lực, Cục Thuế tỉnh đã chủ động ứng dụng công nghệ thông tin, tổ chức hội nghị trực tuyến trong cán bộ, đảng viên toàn hệ thống của ngành,...</w:t>
      </w:r>
      <w:r w:rsidR="006B758D">
        <w:rPr>
          <w:spacing w:val="0"/>
          <w:sz w:val="24"/>
          <w:szCs w:val="24"/>
          <w:shd w:val="clear" w:color="auto" w:fill="FFFFFF"/>
          <w:lang w:val="it-IT" w:eastAsia="en-GB"/>
        </w:rPr>
        <w:t xml:space="preserve"> </w:t>
      </w:r>
      <w:r w:rsidRPr="00C926E2">
        <w:rPr>
          <w:spacing w:val="0"/>
          <w:sz w:val="24"/>
          <w:szCs w:val="24"/>
          <w:shd w:val="clear" w:color="auto" w:fill="FFFFFF"/>
          <w:lang w:val="it-IT"/>
        </w:rPr>
        <w:t>Qua triển khai học tập, quán triệt và tuyên truyền rộng rãi trên các phương tiện thông tin đại chúng, hệ thống các tổ chức Mặt trận và các đoàn thể, đa số cán bộ, đảng viên đều đồng tình cao với chủ đề, phương châm, mục tiêu, chỉ tiêu, nhiệm vụ, giải pháp, các nhiệm vụ trọng tâm, đột phá và 18 văn bản cụ thể hóa thực hiện Nghị quyết Đại hội; phấn khởi tâm đắc trước quyết tâm rất cao của Đảng bộ trong việc xây dựng phát triển tỉnh nhà và chăm lo đời sống Nhân dân.</w:t>
      </w:r>
    </w:p>
    <w:p w:rsidR="00C926E2" w:rsidRPr="00C926E2" w:rsidRDefault="00C926E2" w:rsidP="00C926E2">
      <w:pPr>
        <w:autoSpaceDE w:val="0"/>
        <w:autoSpaceDN w:val="0"/>
        <w:adjustRightInd w:val="0"/>
        <w:ind w:firstLine="567"/>
        <w:jc w:val="both"/>
        <w:rPr>
          <w:sz w:val="24"/>
          <w:szCs w:val="24"/>
          <w:shd w:val="clear" w:color="auto" w:fill="FFFFFF"/>
          <w:lang w:val="it-IT"/>
        </w:rPr>
      </w:pPr>
      <w:r w:rsidRPr="00C926E2">
        <w:rPr>
          <w:sz w:val="24"/>
          <w:szCs w:val="24"/>
          <w:shd w:val="clear" w:color="auto" w:fill="FFFFFF"/>
          <w:lang w:val="it-IT"/>
        </w:rPr>
        <w:t>Tuy nhiên, việc tr</w:t>
      </w:r>
      <w:r w:rsidR="006B758D">
        <w:rPr>
          <w:sz w:val="24"/>
          <w:szCs w:val="24"/>
          <w:shd w:val="clear" w:color="auto" w:fill="FFFFFF"/>
          <w:lang w:val="it-IT"/>
        </w:rPr>
        <w:t xml:space="preserve">iển khai quán triệt Nghị quyết </w:t>
      </w:r>
      <w:r w:rsidRPr="00C926E2">
        <w:rPr>
          <w:sz w:val="24"/>
          <w:szCs w:val="24"/>
          <w:shd w:val="clear" w:color="auto" w:fill="FFFFFF"/>
          <w:lang w:val="it-IT"/>
        </w:rPr>
        <w:t>còn một số hạn chế nhất định. Một bộ phận cán bộ, đảng viên, nhất là ở cơ sở chưa nắm chắc vấn đề tr</w:t>
      </w:r>
      <w:r w:rsidR="006B758D">
        <w:rPr>
          <w:sz w:val="24"/>
          <w:szCs w:val="24"/>
          <w:shd w:val="clear" w:color="auto" w:fill="FFFFFF"/>
          <w:lang w:val="it-IT"/>
        </w:rPr>
        <w:t>ọng tâm, cốt lõi của Nghị quyết</w:t>
      </w:r>
      <w:r w:rsidRPr="00C926E2">
        <w:rPr>
          <w:sz w:val="24"/>
          <w:szCs w:val="24"/>
          <w:shd w:val="clear" w:color="auto" w:fill="FFFFFF"/>
          <w:lang w:val="it-IT"/>
        </w:rPr>
        <w:t>, chưa thật sự thông suốt về chủ trương chuyển đổi số, xây dựng chính quyền điện tử, đô thị thông minh; chưa thể hiện rõ vai trò tiên phong trong tuyên truyền, vận động quần chúng nhân dân.</w:t>
      </w:r>
      <w:r w:rsidR="006B758D">
        <w:rPr>
          <w:sz w:val="24"/>
          <w:szCs w:val="24"/>
          <w:shd w:val="clear" w:color="auto" w:fill="FFFFFF"/>
          <w:lang w:val="it-IT"/>
        </w:rPr>
        <w:t xml:space="preserve"> </w:t>
      </w:r>
      <w:r w:rsidRPr="00C926E2">
        <w:rPr>
          <w:sz w:val="24"/>
          <w:szCs w:val="24"/>
          <w:shd w:val="clear" w:color="auto" w:fill="FFFFFF"/>
          <w:lang w:val="it-IT"/>
        </w:rPr>
        <w:t xml:space="preserve">Tiến độ triển khai và cụ thể hóa thực hiện Nghị quyết tại một số đơn vị, địa phương còn chậm. Vẫn còn một bộ phận cán bộ, đảng viên chưa thực sự nghiêm túc trong </w:t>
      </w:r>
      <w:r w:rsidR="006B758D">
        <w:rPr>
          <w:sz w:val="24"/>
          <w:szCs w:val="24"/>
          <w:shd w:val="clear" w:color="auto" w:fill="FFFFFF"/>
          <w:lang w:val="it-IT"/>
        </w:rPr>
        <w:t>học tập, nghiên cứu, quán triệt</w:t>
      </w:r>
      <w:r w:rsidRPr="00C926E2">
        <w:rPr>
          <w:sz w:val="24"/>
          <w:szCs w:val="24"/>
          <w:shd w:val="clear" w:color="auto" w:fill="FFFFFF"/>
          <w:lang w:val="it-IT"/>
        </w:rPr>
        <w:t>, chưa quan tâm chú ý nghe để quán triệt, chất lượng nhiều bài thu hoạch chưa thể hiện trách nhiệm, tâm quyết chung của Đảng bộ và cá nhân.</w:t>
      </w:r>
    </w:p>
    <w:p w:rsidR="00C926E2" w:rsidRPr="00C926E2" w:rsidRDefault="00C926E2" w:rsidP="00C926E2">
      <w:pPr>
        <w:ind w:firstLine="567"/>
        <w:jc w:val="both"/>
        <w:rPr>
          <w:sz w:val="24"/>
          <w:szCs w:val="24"/>
          <w:lang w:val="it-IT"/>
        </w:rPr>
      </w:pPr>
      <w:r w:rsidRPr="00C926E2">
        <w:rPr>
          <w:sz w:val="24"/>
          <w:szCs w:val="24"/>
          <w:shd w:val="clear" w:color="auto" w:fill="FFFFFF"/>
          <w:lang w:val="it-IT"/>
        </w:rPr>
        <w:t>Quán triệt đã xong, việc triển khai đưa nghị quyết đại hội Đảng vào cuộc sống là nhiệm vụ chính trị rất quan trọng trong thời điểm này, đòi hỏi sự phấn đấu và quyết tâm cao của cả hệ thống chính trị, sự đoàn kết thống nhất, đồng thuận cả về ý chí và hành động của mỗi cán bộ, đảng viên và các tầng lớp Nhân dân. Làm sao để khắc phục được tình trạng Nghị quyết thì đúng, thì hay, nhưng chậm đi vào cuộc sống. T</w:t>
      </w:r>
      <w:r w:rsidRPr="00C926E2">
        <w:rPr>
          <w:sz w:val="24"/>
          <w:szCs w:val="24"/>
          <w:lang w:val="it-IT"/>
        </w:rPr>
        <w:t>rong thời gian tới, từng tổ chức cơ sở đảng trong toàn Đảng bộ chủ động, gấp rút hoàn thành xây dựng kế hoạch và chương trình hành động cụ thể, gắn với thực tiễn, phù hợp với đặc điểm và điều kiện của từng địa phương, đơn vị. Phân công, phân kỳ thời gian thực hiện cho từng mục tiêu, từng công trình, dự án để tạo sự chuyển biến mạnh mẽ trong mọi lĩnh vực ngay từ những năm đầu của nhiệm kỳ.</w:t>
      </w:r>
      <w:r w:rsidR="006B758D">
        <w:rPr>
          <w:sz w:val="24"/>
          <w:szCs w:val="24"/>
          <w:lang w:val="it-IT"/>
        </w:rPr>
        <w:t xml:space="preserve"> </w:t>
      </w:r>
      <w:r w:rsidRPr="00C926E2">
        <w:rPr>
          <w:sz w:val="24"/>
          <w:szCs w:val="24"/>
          <w:lang w:val="it-IT"/>
        </w:rPr>
        <w:t xml:space="preserve">Ngoài ra, cần tiếp tục đẩy mạnh công tác tuyên truyền để cán bộ, đảng viên, đoàn viên và các tầng lớp nhân dân nắm chắc hiểu sâu Nghị quyết và các văn bản cụ thể hóa Nghị quyết Đại hội tạo sự đồng thuận trong tổ chức thực hiện Nghị quyết. Tăng cường công tác kiểm tra, giám sát việc học tập, quán triệt, xây dựng chương trình hành động và tổ chức thực hiện đại hội; qua đó, nắm bắt được những nội dung mà cán bộ, đảng viên, các tầng lớp nhân dân còn băn khoăn vướng mắc để kịp thời khắc phục. </w:t>
      </w:r>
    </w:p>
    <w:p w:rsidR="00C926E2" w:rsidRPr="00C926E2" w:rsidRDefault="00C926E2" w:rsidP="00C926E2">
      <w:pPr>
        <w:ind w:firstLine="567"/>
        <w:jc w:val="both"/>
        <w:rPr>
          <w:sz w:val="24"/>
          <w:szCs w:val="24"/>
          <w:shd w:val="clear" w:color="auto" w:fill="FFFFFF"/>
          <w:lang w:val="it-IT"/>
        </w:rPr>
      </w:pPr>
      <w:r w:rsidRPr="00C926E2">
        <w:rPr>
          <w:sz w:val="24"/>
          <w:szCs w:val="24"/>
          <w:lang w:val="it-IT"/>
        </w:rPr>
        <w:t xml:space="preserve">Có thể nói, thực hiện đồng bộ, quyết liệt các nhiệm vụ này sẽ đưa Nghị quyết Đại hội XI đi nhanh vào cuộc sống, </w:t>
      </w:r>
      <w:r w:rsidRPr="00C926E2">
        <w:rPr>
          <w:sz w:val="24"/>
          <w:szCs w:val="24"/>
          <w:shd w:val="clear" w:color="auto" w:fill="FFFFFF"/>
          <w:lang w:val="it-IT"/>
        </w:rPr>
        <w:t xml:space="preserve">tin tưởng với quyết tâm của toàn Đảng bộ và Nhân dân cùng những giải pháp, các chương trình, đề án, những nhiệm vụ đột phá, thì mục tiêu đưa Bến Tre phát triển thành tỉnh khá trong khu vực vào năm 2025 và của cả nước vào năm 2030 sẽ trở thành hiện thực. </w:t>
      </w:r>
    </w:p>
    <w:p w:rsidR="00C926E2" w:rsidRPr="00C926E2" w:rsidRDefault="00C926E2" w:rsidP="00C926E2">
      <w:pPr>
        <w:ind w:firstLine="567"/>
        <w:jc w:val="right"/>
        <w:rPr>
          <w:b/>
          <w:sz w:val="24"/>
          <w:szCs w:val="24"/>
          <w:lang w:val="it-IT"/>
        </w:rPr>
      </w:pPr>
      <w:r w:rsidRPr="00C926E2">
        <w:rPr>
          <w:sz w:val="24"/>
          <w:szCs w:val="24"/>
          <w:lang w:val="it-IT"/>
        </w:rPr>
        <w:t xml:space="preserve">                                                   </w:t>
      </w:r>
      <w:r w:rsidRPr="00C926E2">
        <w:rPr>
          <w:b/>
          <w:sz w:val="24"/>
          <w:szCs w:val="24"/>
          <w:lang w:val="it-IT"/>
        </w:rPr>
        <w:t>Ban Tuyên giáo  Tỉnh uỷ</w:t>
      </w:r>
    </w:p>
    <w:p w:rsidR="00C926E2" w:rsidRPr="00C926E2" w:rsidRDefault="00C926E2" w:rsidP="00C926E2">
      <w:pPr>
        <w:shd w:val="clear" w:color="auto" w:fill="FFFFFF"/>
        <w:ind w:firstLine="567"/>
        <w:jc w:val="both"/>
        <w:rPr>
          <w:b/>
          <w:color w:val="000099"/>
          <w:sz w:val="24"/>
          <w:szCs w:val="24"/>
          <w:lang w:val="vi-VN"/>
        </w:rPr>
      </w:pPr>
      <w:r>
        <w:rPr>
          <w:b/>
          <w:bCs/>
          <w:color w:val="000099"/>
          <w:sz w:val="24"/>
          <w:szCs w:val="24"/>
          <w:lang w:val="en-US"/>
        </w:rPr>
        <w:t>6</w:t>
      </w:r>
      <w:r w:rsidRPr="00C926E2">
        <w:rPr>
          <w:b/>
          <w:bCs/>
          <w:color w:val="000099"/>
          <w:sz w:val="24"/>
          <w:szCs w:val="24"/>
          <w:lang w:val="vi-VN"/>
        </w:rPr>
        <w:t xml:space="preserve">. </w:t>
      </w:r>
      <w:r w:rsidRPr="00C926E2">
        <w:rPr>
          <w:rStyle w:val="storybyline"/>
          <w:b/>
          <w:color w:val="000099"/>
          <w:sz w:val="24"/>
          <w:szCs w:val="24"/>
          <w:lang w:val="vi-VN"/>
        </w:rPr>
        <w:t>LÀM THẤT BẠI ÂM MƯU “DIỄN BIẾN HOÀ BÌNH”:</w:t>
      </w:r>
      <w:r w:rsidRPr="00C926E2">
        <w:rPr>
          <w:rStyle w:val="storybyline"/>
          <w:b/>
          <w:color w:val="000099"/>
          <w:sz w:val="24"/>
          <w:szCs w:val="24"/>
          <w:lang w:val="en-US"/>
        </w:rPr>
        <w:t xml:space="preserve"> </w:t>
      </w:r>
      <w:r w:rsidRPr="00C926E2">
        <w:rPr>
          <w:rStyle w:val="storybyline"/>
          <w:b/>
          <w:color w:val="000099"/>
          <w:sz w:val="24"/>
          <w:szCs w:val="24"/>
          <w:lang w:val="vi-VN"/>
        </w:rPr>
        <w:t>NGHIÊM TRỊ  ĐỂ RĂN ĐE</w:t>
      </w:r>
    </w:p>
    <w:p w:rsidR="00C926E2" w:rsidRPr="00C926E2" w:rsidRDefault="00C926E2" w:rsidP="00C926E2">
      <w:pPr>
        <w:pStyle w:val="NormalWeb"/>
        <w:shd w:val="clear" w:color="auto" w:fill="FFFFFF"/>
        <w:spacing w:before="0" w:beforeAutospacing="0" w:after="0" w:afterAutospacing="0"/>
        <w:ind w:firstLine="567"/>
        <w:jc w:val="both"/>
        <w:rPr>
          <w:color w:val="000000"/>
        </w:rPr>
      </w:pPr>
      <w:r w:rsidRPr="00C926E2">
        <w:rPr>
          <w:color w:val="000000"/>
        </w:rPr>
        <w:t>Báo cáo về các văn kiện trình Đại hội XIII của Đảng do Tổng Bí thư, Chủ tịch nước Nguyễn Phú Trọng trình bày, đã nhấn mạnh:“Nghiêm trị mọi âm mưu, hành động chia rẽ, phá hoại khối đại đoàn kết toàn dân tộc, cản trở sự phát triển của đất nước”.</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Đây là sự cụ thể hóa, nhấn mạnh tính thực thi đường lối, chủ trương của Đảng, chính sách, pháp luật của Nhà nước nhằm không ngừng nâng cao hiệu lực, hiệu quả lãnh đạo của Đảng, tinh thần thượng tôn pháp luật của mọi công dân, bảo vệ vững chắc độc lập chủ quyền, thống nhất, toàn vẹn lãnh thổ của Tổ quốc; bảo vệ Đảng, Nhà nước, nhân dân và chế độ xã hội chủ nghĩa (XHCN). Mọi cán bộ, đảng viên, mọi công dân đều phải có bổn phận chấp hành, không ai được ngả nghiêng, dao động... </w:t>
      </w:r>
    </w:p>
    <w:p w:rsidR="00C926E2" w:rsidRPr="00C926E2" w:rsidRDefault="00C926E2" w:rsidP="00C926E2">
      <w:pPr>
        <w:shd w:val="clear" w:color="auto" w:fill="FFFFFF"/>
        <w:ind w:firstLine="567"/>
        <w:jc w:val="center"/>
        <w:rPr>
          <w:b/>
          <w:color w:val="000000"/>
          <w:sz w:val="24"/>
          <w:szCs w:val="24"/>
        </w:rPr>
      </w:pPr>
      <w:r w:rsidRPr="00C926E2">
        <w:rPr>
          <w:rStyle w:val="Strong"/>
          <w:b w:val="0"/>
          <w:color w:val="000000"/>
          <w:sz w:val="24"/>
          <w:szCs w:val="24"/>
        </w:rPr>
        <w:t>HIỂU ĐÚNG BẢN CHẤT, THỐNG NHẤT HÀNH ĐỘNG</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Đại hội XIII của Đảng thành công rất tốt đẹp mở ra thời kỳ mới đầy triển vọng của đất nước ta. Trong lúc toàn Đảng, toàn dân, toàn quân đang ra sức thi đua, mở hướng đột phá vượt qua khó khăn do tác động của đại dịch Covid-19 toàn cầu, từng bước khôi phục và phát triển kinh tế, đưa Nghị quyết Đại hội XIII vào cuộc sống, thì các thế lực thù địch, phần tử cơ hội, phản động lại cay cú, tiếp tục tìm kẽ hở để lợi dụng chống phá. Một trong những chiêu trò của chúng là săm soi từng câu chữ trong các văn kiện và Nghị quyết Đại hội XIII của Đảng để xuyên tạc, kích động. Bám vào từ “nghiêm trị”, chúng lu loa lên rằng, Đảng Cộng sản Việt Nam chủ trương sử dụng “công cụ bạo lực” để “gia tăng đàn áp” những người “bất đồng chính kiến”, thực hiện “đàn áp nhân quyền”... Đặc biệt, khi lực lượng công an một số địa phương tống đạt quyết định khởi tố bị can và bắt tạm giam một số đối tượng về tội “Hoạt động nhằm lật đổ chính quyền nhân dân” theo Điều 109, Bộ luật Hình sự, ngay lập tức nhiều kênh truyền thông hải ngoại phát tiếng Việt dẫn lời những phần tử cực đoan được dịp ra sức tung luận điệu ám chỉ, suy diễn. Chúng cho rằng, trong bối cảnh đất nước đang gặp khó khăn, Đảng Cộng sản Việt Nam “lo sợ” sẽ có một làn sóng chỉ trích, nên mới thực hiện chủ trương “đàn áp” những người bất đồng chính kiến như vậy...</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Ngay sau khi tổ chức thành công Đại hội XIII của Đảng, cùng với việc đẩy mạnh học tập, quán triệt, đưa nghị quyết vào cuộc sống, chúng ta tiếp tục tập trung chuẩn bị bầu cử đại biểu Quốc hội khóa XV và đại biểu HĐND các cấp nhiệm kỳ 2021-2026. Các thế lực thù địch, phản động nhân cơ hội này tìm mọi chiêu trò gây nhiễu thông tin, đánh tráo khái niệm, kích động, xuyên tạc, kêu gọi biểu tình, gây rối. Từ sự khơi mào của một số đối tượng trong cộng đồng người Việt Nam ở hải ngoại, không ít kênh phát tiếng Việt trên mạng xã hội đã hùa theo, lôi kéo sự tham gia của nhiều đối tượng a dua, a tòng, nhân cơ hội ăn theo nói leo, chụp mũ, quy kết, nói xấu Đảng, xuyên tạc, bôi đen tình hình đất nước, phá hoại cuộc bầu cử đại biểu Quốc hội và đại biểu HĐND các cấp.</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Trước những luận điệu xuyên tạc, thể hiện rõ ý đồ chống phá của các thế lực thù địch, chúng ta cần nói rõ bản chất vấn đề, nhằm thống nhất nhận thức, tư tưởng và hành động trong toàn Đảng, toàn dân, toàn quân; phủ nhận, đập tan những luận điệu ngụy tạo, nguy hiểm, xấu độc của chúng.</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Những hành động đi ngược lại lợi ích quốc gia - dân tộc, tiếp tay cho các thế lực bên ngoài phá hoại, cản trở sự phát triển của đất nước đều là những hành vi cấu thành tội “Hoạt động nhằm lật đổ chính quyền nhân dân" theo Điều 109, Bộ luật Hình sự. Nhấn mạnh hành động nghiêm trị chính là sự khẳng định tính nghiêm minh của pháp luật, thể hiện tính biện chứng của quy luật phát triển, đáp ứng đòi hỏi từ chính thực tiễn.</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Trong quá trình đấu tranh dựng nước và giữ nước, xây dựng và bảo vệ Tổ quốc, từ truyền thuyết cho đến lịch sử, thời kỳ nào tổ tiên, ông cha ta cũng kiên quyết nghiêm trị tội phản quốc. Lưỡi gươm đẫm máu và nước mắt của An Dương Vương trong truyền thuyết “Nỏ thần” là thông điệp luôn nóng hổi tính thời sự, tổ tiên ta truyền lại cho con cháu để có kế sách giữ nước ngay từ bên trong. Trong thời đại Hồ Chí Minh, năm 1953, trước tình hình phức tạp của thù trong, giặc ngoài, để bảo vệ chính quyền cách mạng, ngày 20-1-1953, Chủ tịch Hồ Chí Minh đã ký Sắc lệnh số 133-SL của nước Việt Nam Dân chủ cộng hòa (nay là nước Cộng hòa XHCN Việt Nam). Điều 1 của sắc lệnh ghi rõ: Để củng cố chính quyền dân chủ nhân dân, đẩy mạnh công cuộc kháng chiến giành độc lập, thống nhất cho dân tộc, nay ban hành sắc lệnh này nhằm mục đích trừng trị các loại Việt gian, phản động và xét xử những âm mưu hành động phản quốc. Điều 11 của sắc lệnh ghi: Kẻ nào vì mục đích phản quốc, có những hành động tuyên truyền cổ động cho địch như: Phao tin đồn nhảm làm cho nhân dân hoang mang; Bất cứ dùng cách gì để tuyên truyền cho chính sách áp bức, bóc lột, lừa phỉnh của địch; Đầu độc, trụy lạc nhân dân bằng văn hóa nô dịch; Tuyển mộ ngụy binh hay mộ phu cho địch; Dụ dỗ bộ đội, cán bộ, nhân dân bỏ hàng ngũ kháng chiến đi theo địch, sẽ bị xử phạt như sau: Bọn chủ mưu, tổ chức, chỉ huy, sẽ bị phạt tù từ 10 năm đến chung thân, hoặc sẽ bị xử tử hình. Bọn tay chân mà tội trạng tương đối nhẹ, sẽ bị phạt tù từ 10 năm trở xuống...</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Dẫn một số ví dụ như vậy để thấy rõ hơn, việc nghiêm trị các hành vi, đối tượng có âm mưu chia rẽ, phá hoại khối đại đoàn kết toàn dân tộc, cản trở sự phát triển của đất nước là chủ trương xuyên suốt của Đảng ta. Nhìn rộng ra, bất cứ một thể chế chính trị nào, bất cứ quốc gia, vùng lãnh thổ nào trên thế giới cũng đều có những chế tài nghiêm khắc đặc thù để trừng trị những thế lực đi ngược lại hiến pháp, pháp luật, lợi ích của chính quốc gia đó.</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Trong giai đoạn đất nước ta tiếp tục đẩy mạnh đổi mới, hội nhập, trước những diễn biến phức tạp của tình hình thế giới và khu vực, trước âm mưu, thủ đoạn chống phá ngày càng gay gắt, tinh vi của các thế lực thù địch, việc khẳng định tính nghiêm trị đối với mọi âm mưu, hành động phá hoại như đã nêu trên chính là thể hiện tinh thần kiên trì, kiên quyết trong đấu tranh, xây dựng, chỉnh đốn Đảng và tính nghiêm minh của pháp luật. Hoàn toàn không có chuyện Đảng Cộng sản Việt Nam chủ trương gia tăng “đàn áp”, “trấn áp” lực lượng “bất đồng chính kiến” như miệng lưỡi của những kẻ phản động rêu rao...</w:t>
      </w:r>
    </w:p>
    <w:p w:rsidR="00C926E2" w:rsidRPr="00C926E2" w:rsidRDefault="00C926E2" w:rsidP="00C926E2">
      <w:pPr>
        <w:shd w:val="clear" w:color="auto" w:fill="FFFFFF"/>
        <w:ind w:firstLine="567"/>
        <w:jc w:val="center"/>
        <w:rPr>
          <w:b/>
          <w:color w:val="000000"/>
          <w:sz w:val="24"/>
          <w:szCs w:val="24"/>
        </w:rPr>
      </w:pPr>
      <w:r w:rsidRPr="00C926E2">
        <w:rPr>
          <w:rStyle w:val="Strong"/>
          <w:b w:val="0"/>
          <w:color w:val="000000"/>
          <w:sz w:val="24"/>
          <w:szCs w:val="24"/>
        </w:rPr>
        <w:t>TINH THẦN QUYẾT LIỆT, QUAN ĐIỂM NHÂN VĂN</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Một câu hỏi được nhiều người đặt ra là, tại sao mỗi lần có đối tượng bị bắt vì tội “Hoạt động nhằm lật đổ chính quyền nhân dân” là lập tức một bộ phận truyền thông phát tiếng Việt ở hải ngoại và nhiều trang mạng xã hội của các đối tượng khác lại dậy sóng phản đối, xuyên tạc, kích động, đòi phải trả tự do cho cái gọi là “nhà dân chủ”, “nhà bất đồng chính kiến”, “nhà đấu tranh nhân quyền”...? Rất dễ dàng tìm câu trả lời khi tất cả bằng chứng phạm tội của các đối tượng bị đưa ra ánh sáng. Đơn cử mới đây, đối tượng Ngô Công Trứ (sinh năm 1988, trú thôn Phú Nông, xã Hòa Bình 1, huyện Tây Hòa, tỉnh Phú Yên), được tổ chức phản động của cái gọi là “Chính phủ quốc gia Việt Nam lâm thời” lôi kéo, mua chuộc thực hiện âm mưu “Trưng cầu dân ý” để thực hiện các hoạt động chống phá, mưu toan lật đổ chính quyền nhân dân. Trước Ngô Công Trứ, một số đối tượng trẻ tuổi cũng bị các tổ chức phản động ở hải ngoại móc nối, cấu kết, mua chuộc để làm tay sai, con rối cho chúng giật dây. Bằng sự cám dỗ của đồng tiền, vật chất và những thứ danh “ảo”, các thế lực thù địch, phản động có xu hướng nhắm đến những người trẻ có chút ít kiến thức nhưng non kém bản lĩnh, có tư tưởng cực đoan, cấp tiến để lôi kéo, mua chuộc. Chúng bỏ tiền ra để thực hiện cái gọi là “tài trợ” chống phá chính quyền nhân dân. Khi bị lật tẩy thì lu loa lên để thu hút sự chú ý của công luận. Với những đối tượng phạm tội kiểu này, nếu không có biện pháp răn đe thì rất khó để giúp họ tỉnh ngộ. Chính vì vậy, cần phải nghiêm trị những kẻ phạm tội để làm bài học cảnh tỉnh những ai đã và đang có ý định “nhúng chàm” bằng thứ “bánh vẽ” ảo tưởng.</w:t>
      </w:r>
    </w:p>
    <w:p w:rsidR="00C926E2" w:rsidRPr="00C926E2" w:rsidRDefault="00C926E2" w:rsidP="00C926E2">
      <w:pPr>
        <w:shd w:val="clear" w:color="auto" w:fill="FFFFFF"/>
        <w:ind w:firstLine="567"/>
        <w:jc w:val="both"/>
        <w:rPr>
          <w:color w:val="000000"/>
          <w:sz w:val="24"/>
          <w:szCs w:val="24"/>
        </w:rPr>
      </w:pPr>
      <w:r w:rsidRPr="00C926E2">
        <w:rPr>
          <w:color w:val="000000"/>
          <w:sz w:val="24"/>
          <w:szCs w:val="24"/>
        </w:rPr>
        <w:t>Việc đấu tranh phát hiện, điều tra, khởi tố, xét xử nghiêm minh những đối tượng phạm tội “Hoạt động nhằm lật đổ chính quyền nhân dân” trong thời gian vừa qua đã có tác dụng tăng sức giáo dục, răn đe, cảnh tỉnh, được nhân dân hoan nghênh, đánh giá cao và đồng tình ủng hộ. Đây cũng chính là một loại vũ khí để tăng sức chiến đấu trong Đảng, ngăn chặn các biểu hiện tiêu cực, suy thoái, "tự diễn biến", "tự chuyển hóa". Nghiêm trị một người để cảnh tỉnh muôn người, cắt bỏ khối u để cơ thể khỏe mạnh... là phương châm đấu tranh thể hiện tính nhân văn sâu sắc của Đảng ta. Chúng ta hành động quyết liệt, nghiêm trị những hành vi phá hoại, cản trở sự phát triển của đất nước, nhưng luôn rộng lượng khoan dung với những ai biết ăn năn, hối cải, quay đầu là bờ. Với quan điểm lấy xây để chống, Đại hội XIII của Đảng tiếp tục khẳng định, nhất quán tư tưởng chỉ đạo xuyên suốt của toàn Đảng, toàn dân và toàn quân ta là phải kiên định và vận dụng, phát triển sáng tạo Chủ nghĩa Mác-Lênin, tư tưởng Hồ Chí Minh; kiên định mục tiêu độc lập dân tộc và CNXH; kiên định đường lối đổi mới của Đảng; kiên định các nguyên tắc xây dựng Đảng; bảo đảm cao nhất lợi ích quốc gia - dân tộc trên cơ sở các nguyên tắc cơ bản của luật pháp quốc tế, bình đẳng, hợp tác, cùng có lợi, để xây dựng và bảo vệ vững chắc Tổ quốc Việt Nam XHCN. Đây là vấn đề mang tính nguyên tắc, có ý nghĩa sống còn đối với chế độ ta, là nền tảng vững chắc của Đảng ta, không cho phép ai được ngả nghiêng, dao động...</w:t>
      </w:r>
    </w:p>
    <w:p w:rsidR="00C926E2" w:rsidRPr="00C926E2" w:rsidRDefault="00C926E2" w:rsidP="00C926E2">
      <w:pPr>
        <w:ind w:firstLine="567"/>
        <w:jc w:val="right"/>
        <w:rPr>
          <w:b/>
          <w:sz w:val="24"/>
          <w:szCs w:val="24"/>
        </w:rPr>
      </w:pPr>
      <w:r w:rsidRPr="00C926E2">
        <w:rPr>
          <w:b/>
          <w:sz w:val="24"/>
          <w:szCs w:val="24"/>
        </w:rPr>
        <w:t xml:space="preserve">                                                             Theo Tạp chí Tuyên giáo tháng 3/2021</w:t>
      </w:r>
    </w:p>
    <w:p w:rsidR="00C926E2" w:rsidRPr="00C926E2" w:rsidRDefault="00C926E2" w:rsidP="00C926E2">
      <w:pPr>
        <w:pStyle w:val="NormalWeb"/>
        <w:spacing w:before="0" w:beforeAutospacing="0" w:after="0" w:afterAutospacing="0"/>
        <w:ind w:firstLine="567"/>
        <w:outlineLvl w:val="0"/>
        <w:rPr>
          <w:b/>
          <w:color w:val="000099"/>
          <w:lang w:val="en-US"/>
        </w:rPr>
      </w:pPr>
      <w:r>
        <w:rPr>
          <w:b/>
          <w:color w:val="000099"/>
          <w:lang w:val="en-US"/>
        </w:rPr>
        <w:t>7</w:t>
      </w:r>
      <w:r w:rsidRPr="00C926E2">
        <w:rPr>
          <w:b/>
          <w:color w:val="000099"/>
          <w:lang w:val="en-US"/>
        </w:rPr>
        <w:t xml:space="preserve">. </w:t>
      </w:r>
      <w:r w:rsidRPr="00C926E2">
        <w:rPr>
          <w:b/>
          <w:color w:val="000099"/>
        </w:rPr>
        <w:t>TÌNH HÌNH AN NINH TRẬT TỰ TRÊN ĐỊA BÀN</w:t>
      </w:r>
      <w:r w:rsidRPr="00C926E2">
        <w:rPr>
          <w:b/>
          <w:color w:val="000099"/>
          <w:lang w:val="en-US"/>
        </w:rPr>
        <w:t xml:space="preserve"> </w:t>
      </w:r>
      <w:r w:rsidRPr="00C926E2">
        <w:rPr>
          <w:b/>
          <w:color w:val="000099"/>
        </w:rPr>
        <w:t xml:space="preserve">THÀNH PHỐ </w:t>
      </w:r>
      <w:r w:rsidRPr="00C926E2">
        <w:rPr>
          <w:b/>
          <w:color w:val="000099"/>
          <w:lang w:val="en-US"/>
        </w:rPr>
        <w:t>TRONG QUÝ I/2021</w:t>
      </w:r>
    </w:p>
    <w:p w:rsidR="00C926E2" w:rsidRPr="00C926E2" w:rsidRDefault="00C926E2" w:rsidP="00C926E2">
      <w:pPr>
        <w:ind w:firstLine="567"/>
        <w:jc w:val="both"/>
        <w:rPr>
          <w:color w:val="000000"/>
          <w:sz w:val="24"/>
          <w:szCs w:val="24"/>
          <w:lang w:val="vi-VN"/>
        </w:rPr>
      </w:pPr>
      <w:r w:rsidRPr="00C926E2">
        <w:rPr>
          <w:color w:val="000000"/>
          <w:sz w:val="24"/>
          <w:szCs w:val="24"/>
        </w:rPr>
        <w:t>Lực lượng Công an thành phố đã c</w:t>
      </w:r>
      <w:r w:rsidRPr="00C926E2">
        <w:rPr>
          <w:bCs/>
          <w:color w:val="000000"/>
          <w:sz w:val="24"/>
          <w:szCs w:val="24"/>
        </w:rPr>
        <w:t>hủ động phối hợp với các đơn vị nghiệp vụ của Công an tỉnh, các ban, ngành thành phố, xây dựng và t</w:t>
      </w:r>
      <w:r w:rsidRPr="00C926E2">
        <w:rPr>
          <w:color w:val="000000"/>
          <w:sz w:val="24"/>
          <w:szCs w:val="24"/>
        </w:rPr>
        <w:t xml:space="preserve">riển khai thực hiện các phương án, kế hoạch bảo vệ an toàn tuyệt đối các mục tiêu, công trình trọng điểm; các ngày lễ, Tết của dân tộc, các sự kiện chính trị, văn hoá, xã hội; bảo vệ tuyệt đối an toàn các đoàn công tác của lãnh đạo Đảng, Nhà nước, các đoàn khách quốc tế đến thăm và làm việc tại Bến Tre. Tình hình khiếu kiện của quần chúng nhân dân trong quý giảm so với cùng kỳ năm trước (12/14 cuộc, 175/191 lượt quần chúng). Lực lượng Công an thành phố đã phối hợp với phòng nghiệp vụ Công an tỉnh, lực lượng ban, ngành, đoàn thể thành phố và xã, phường đảm bảo tình hình an ninh, trật tự khi quần chúng các huyện, thành phố đến địa bàn yêu cầu giải quyết khiếu nại, khiếu kiện; tập trung rà soát, kịp thời giải quyết các vụ tranh chấp khiếu kiện trong nội bộ nhân dân, giữa nhân dân với chính quyền, nhất là khiếu kiện về đất đai, giải tỏa đền bù đối với các dự án trên địa bàn thành phố, không để xảy ra tình hình phức tạp, tập trung đông người gây mất an ninh trật tự. </w:t>
      </w:r>
    </w:p>
    <w:p w:rsidR="00C926E2" w:rsidRPr="00C926E2" w:rsidRDefault="00C926E2" w:rsidP="00C926E2">
      <w:pPr>
        <w:ind w:firstLine="567"/>
        <w:jc w:val="both"/>
        <w:rPr>
          <w:color w:val="000000"/>
          <w:sz w:val="24"/>
          <w:szCs w:val="24"/>
        </w:rPr>
      </w:pPr>
      <w:r w:rsidRPr="00C926E2">
        <w:rPr>
          <w:spacing w:val="-10"/>
          <w:sz w:val="24"/>
          <w:szCs w:val="24"/>
          <w:lang w:val="en-US"/>
        </w:rPr>
        <w:t xml:space="preserve">Trong quý I/2021, Công an thành phố tập trung thực hiện nhiều biện pháp nhằm giữ vững ổn định tình hình an ninh trật tự, các sự kiện văn hóa, xã hội, lễ hội trong thời điểm tết Nguyên đán Tân Sửu. </w:t>
      </w:r>
      <w:r w:rsidRPr="00C926E2">
        <w:rPr>
          <w:spacing w:val="-10"/>
          <w:sz w:val="24"/>
          <w:szCs w:val="24"/>
        </w:rPr>
        <w:t>Các lực lượng công an, quân sự duy trì tốt chế độ trực sẵn sàng chiến đấu, chủ động nắm tình hình, không để xảy ra tình huống đột xuất, bất ngờ.</w:t>
      </w:r>
      <w:r w:rsidRPr="00C926E2">
        <w:rPr>
          <w:spacing w:val="-10"/>
          <w:sz w:val="24"/>
          <w:szCs w:val="24"/>
          <w:lang w:val="en-US"/>
        </w:rPr>
        <w:t xml:space="preserve"> Tập trung mở các đợt cao điểm tấn công, trấn áp các loại tội phạm nhằm đảm bảo tình hình an ninh trật tự; triển khai nhiều giải pháp phòng ngừa xã hội, phòng ngừa nghiệp vụ. Phạm pháp hình sự phát hiện p</w:t>
      </w:r>
      <w:r w:rsidRPr="00C926E2">
        <w:rPr>
          <w:color w:val="000000"/>
          <w:sz w:val="24"/>
          <w:szCs w:val="24"/>
        </w:rPr>
        <w:t>hát hiện 32/31 vụ (tăng 01 vụ = 3,2% so với cùng kỳ); trong đó, 22 vụ xảy ra trước đây nay mới xác định tội phạm, 10 vụ xảy ra trong kỳ. Điều tra làm rõ 29 vụ phạm pháp hình sự, đạt tỷ lệ 90,6%/87%.</w:t>
      </w:r>
      <w:r w:rsidRPr="00C926E2">
        <w:rPr>
          <w:color w:val="000000"/>
          <w:sz w:val="24"/>
          <w:szCs w:val="24"/>
          <w:lang w:val="en-US"/>
        </w:rPr>
        <w:t xml:space="preserve"> </w:t>
      </w:r>
      <w:r w:rsidRPr="00C926E2">
        <w:rPr>
          <w:spacing w:val="-10"/>
          <w:sz w:val="24"/>
          <w:szCs w:val="24"/>
          <w:lang w:val="en-US"/>
        </w:rPr>
        <w:t>Tai nạn xã hội xảy ra x</w:t>
      </w:r>
      <w:r w:rsidRPr="00C926E2">
        <w:rPr>
          <w:color w:val="000000"/>
          <w:sz w:val="24"/>
          <w:szCs w:val="24"/>
        </w:rPr>
        <w:t>ảy ra 06 vụ, làm chết 04 người, bị thương 01 người; so với cùng kỳ kiềm chế. Trong đó: Tai nạn giao thông đường bộ: 04 vụ, chết 03 người, bị thương 01 người; kiềm chế về số vụ, số người chết, số người bị thương.</w:t>
      </w:r>
      <w:r w:rsidRPr="00C926E2">
        <w:rPr>
          <w:color w:val="000000"/>
          <w:sz w:val="24"/>
          <w:szCs w:val="24"/>
          <w:lang w:val="nl-NL"/>
        </w:rPr>
        <w:t xml:space="preserve"> Tai nạn cháy: 01 vụ; tài sản thiệt hại: 01 căn nhà gỗ, 02 tủ thờ, vật dụng cá nhân tổng cộng 40.000.000 đồng; nguyên nhân ban đầu: nghi chập điện khu vực tủ thờ. </w:t>
      </w:r>
      <w:r w:rsidRPr="00C926E2">
        <w:rPr>
          <w:color w:val="000000"/>
          <w:sz w:val="24"/>
          <w:szCs w:val="24"/>
        </w:rPr>
        <w:t xml:space="preserve">Tai nạn khác: </w:t>
      </w:r>
      <w:r w:rsidRPr="00C926E2">
        <w:rPr>
          <w:color w:val="000000"/>
          <w:sz w:val="24"/>
          <w:szCs w:val="24"/>
          <w:lang w:val="nl-NL"/>
        </w:rPr>
        <w:t>01</w:t>
      </w:r>
      <w:r w:rsidRPr="00C926E2">
        <w:rPr>
          <w:color w:val="000000"/>
          <w:sz w:val="24"/>
          <w:szCs w:val="24"/>
        </w:rPr>
        <w:t xml:space="preserve"> vụ (tai nạn </w:t>
      </w:r>
      <w:r w:rsidRPr="00C926E2">
        <w:rPr>
          <w:color w:val="000000"/>
          <w:sz w:val="24"/>
          <w:szCs w:val="24"/>
          <w:lang w:val="nl-NL"/>
        </w:rPr>
        <w:t>điện</w:t>
      </w:r>
      <w:r w:rsidRPr="00C926E2">
        <w:rPr>
          <w:color w:val="000000"/>
          <w:sz w:val="24"/>
          <w:szCs w:val="24"/>
        </w:rPr>
        <w:t>), làm chết 01 người.</w:t>
      </w:r>
      <w:r w:rsidRPr="00C926E2">
        <w:rPr>
          <w:color w:val="000000"/>
          <w:sz w:val="24"/>
          <w:szCs w:val="24"/>
          <w:lang w:val="en-US"/>
        </w:rPr>
        <w:t xml:space="preserve"> </w:t>
      </w:r>
      <w:r w:rsidRPr="00C926E2">
        <w:rPr>
          <w:color w:val="000000"/>
          <w:sz w:val="24"/>
          <w:szCs w:val="24"/>
        </w:rPr>
        <w:t>Tệ nạn xã hội phát hiện 82 vụ 303 đối tượng (tăng 59 vụ so với cùng kỳ), t</w:t>
      </w:r>
      <w:r w:rsidRPr="00C926E2">
        <w:rPr>
          <w:bCs/>
          <w:color w:val="000000"/>
          <w:sz w:val="24"/>
          <w:szCs w:val="24"/>
        </w:rPr>
        <w:t>ập trung nhiều nhất là tệ nạn s</w:t>
      </w:r>
      <w:r w:rsidRPr="00C926E2">
        <w:rPr>
          <w:color w:val="000000"/>
          <w:sz w:val="24"/>
          <w:szCs w:val="24"/>
        </w:rPr>
        <w:t>ử dụng trái phép chất ma túy xảy ra 59 vụ, đánh bạc xảy ra 19 vụ, còn lại những hành vi khác. Đã xử lý phạt tiền 67 đối tượng số tiền 38.850.000đ, số còn lại đang củng cố hồ sơ để tiếp tục xử lý.</w:t>
      </w:r>
    </w:p>
    <w:p w:rsidR="00C926E2" w:rsidRPr="00C926E2" w:rsidRDefault="00C926E2" w:rsidP="00C926E2">
      <w:pPr>
        <w:ind w:firstLine="567"/>
        <w:jc w:val="both"/>
        <w:rPr>
          <w:color w:val="000000"/>
          <w:sz w:val="24"/>
          <w:szCs w:val="24"/>
          <w:lang w:val="en-US"/>
        </w:rPr>
      </w:pPr>
      <w:r w:rsidRPr="00C926E2">
        <w:rPr>
          <w:color w:val="000000"/>
          <w:sz w:val="24"/>
          <w:szCs w:val="24"/>
        </w:rPr>
        <w:t xml:space="preserve">Công an thành phố tổ chức tuần tra đảm bảo trật tự an toàn giao thông, kiểm soát giao thông 374lượt, kiểm tra 4.531 xe các loại; phát hiện và lập biên bản 422 trường hợp, tạm giữ 208 xe, 214 giấy tờ các loại, giáo dục nhắc nhở tại chỗ 4.109 trường hợp. Ra quyết định xử phạt vi phạm  hành chính theo thẩm quyền 354 trường hợp, với tổng số tiền 797.250.000 đồng; tước quyền sử dụng giấy phép lái xe có thời hạn 222 trường hợp. Tuần tra kiểm soát xử lý vi phạm nồng độ cồn theo kinh nghiệm quốc tế 28 lượt, lập biên bản vi phạm 42 trường hợp, tạm giữ 36 xe mô tô, 06 giấy. Công an các xã, phường tổ chức tuần tra đảm bảo trật tự an toàn giao thông, giải tỏa hành lang an toàn giao thông 1.172 cuộc. Qua đó, </w:t>
      </w:r>
      <w:r w:rsidRPr="00C926E2">
        <w:rPr>
          <w:color w:val="000000"/>
          <w:sz w:val="24"/>
          <w:szCs w:val="24"/>
          <w:lang w:val="nl-NL"/>
        </w:rPr>
        <w:t xml:space="preserve">lập hồ sơ xử phạt 23 trường hợp vi phạm an toàn giao thông, số tiền 13.800.000 đồng; giáo dục nhắc nhở 2.106 trường hợp. </w:t>
      </w:r>
      <w:r w:rsidRPr="00C926E2">
        <w:rPr>
          <w:color w:val="000000"/>
          <w:sz w:val="24"/>
          <w:szCs w:val="24"/>
        </w:rPr>
        <w:t>Tuần tra vũ trang, mật phục 2.628 lượt, phát hiện, giải tán 375 nhóm thanh thiếu niên tụ tập về đêm (1.951 đối tượng).</w:t>
      </w:r>
    </w:p>
    <w:p w:rsidR="00C926E2" w:rsidRPr="00C926E2" w:rsidRDefault="00C926E2" w:rsidP="00C926E2">
      <w:pPr>
        <w:ind w:left="-57" w:right="-57" w:firstLine="567"/>
        <w:jc w:val="both"/>
        <w:rPr>
          <w:sz w:val="24"/>
          <w:szCs w:val="24"/>
          <w:lang w:val="en-US"/>
        </w:rPr>
      </w:pPr>
      <w:r w:rsidRPr="00C926E2">
        <w:rPr>
          <w:sz w:val="24"/>
          <w:szCs w:val="24"/>
          <w:lang w:val="en-US"/>
        </w:rPr>
        <w:t xml:space="preserve">Để thực hiện tốt công tác phòng, chống tội phạm, tai nạn và tệ nạn xã hội trong thời gian tới cần tiếp tục thực hiện đồng bộ, hiệu quả các biện pháp đảm bảo an ninh chính trị, trật tự an toàn xã hội, kiên quyết giữ vững tình hình; tạo môi trường ổn định về an ninh trật tự, làm tiền đề thực hiện các nhiệm vụ phát triển kinh tế, xã hội trên địa bàn. Tăng cường quản lý, kiểm soát chặt chẽ các loại đối tượng, địa bàn, lĩnh vực trọng điểm. Thực hiện có hiệu quả các biện pháp đấu tranh, bài trừ tệ nạn xã hội, nhất là cờ bạc, ma túy, mại dâm. Kiểm tra các cơ sở, dịch vụ kinh doanh, không để lợi dụng hoạt động trá hình, thu lợi bất chính. Thực hiện tốt công tác quản lý, giúp đỡ người sau cai nghiện tái hòa nhập cộng đồng. Phát huy tốt vai trò, trách nhiệm của cấp ủy, chính quyền, các ngành, đoàn thể, đặc biệt là vai trò của cơ quan trực tiếp tham mưu thực hiện có hiệu quả các giải pháp nhằm kiềm chế, đảm bảo ổn định tình hình an ninh chính trị, trật tự an toàn xã hội trên địa bàn./.                                                      </w:t>
      </w:r>
    </w:p>
    <w:p w:rsidR="003B3138" w:rsidRPr="003B3138" w:rsidRDefault="00C926E2" w:rsidP="00036D34">
      <w:pPr>
        <w:autoSpaceDE w:val="0"/>
        <w:autoSpaceDN w:val="0"/>
        <w:adjustRightInd w:val="0"/>
        <w:ind w:firstLine="567"/>
        <w:jc w:val="both"/>
        <w:rPr>
          <w:b/>
          <w:color w:val="FF0000"/>
          <w:sz w:val="24"/>
          <w:szCs w:val="24"/>
        </w:rPr>
      </w:pPr>
      <w:r>
        <w:rPr>
          <w:b/>
          <w:color w:val="FF0000"/>
          <w:sz w:val="24"/>
          <w:szCs w:val="24"/>
        </w:rPr>
        <w:t>I</w:t>
      </w:r>
      <w:r w:rsidR="003B3138" w:rsidRPr="003B3138">
        <w:rPr>
          <w:b/>
          <w:color w:val="FF0000"/>
          <w:sz w:val="24"/>
          <w:szCs w:val="24"/>
        </w:rPr>
        <w:t>II. MỘT SỐ THÔNG TIN THAM KHẢO</w:t>
      </w:r>
    </w:p>
    <w:p w:rsidR="00C926E2" w:rsidRPr="00C926E2" w:rsidRDefault="00C926E2" w:rsidP="00C926E2">
      <w:pPr>
        <w:ind w:firstLine="567"/>
        <w:jc w:val="both"/>
        <w:rPr>
          <w:color w:val="000099"/>
          <w:sz w:val="24"/>
          <w:szCs w:val="24"/>
        </w:rPr>
      </w:pPr>
      <w:r w:rsidRPr="00C926E2">
        <w:rPr>
          <w:b/>
          <w:color w:val="000099"/>
          <w:sz w:val="24"/>
          <w:szCs w:val="24"/>
        </w:rPr>
        <w:t>1</w:t>
      </w:r>
      <w:r w:rsidRPr="00C926E2">
        <w:rPr>
          <w:color w:val="000099"/>
          <w:sz w:val="24"/>
          <w:szCs w:val="24"/>
        </w:rPr>
        <w:t>. TÌNH HÌNH MI-AN-MA THỜI GIAN GẦN ĐÂY</w:t>
      </w:r>
    </w:p>
    <w:p w:rsidR="00C926E2" w:rsidRPr="00C926E2" w:rsidRDefault="00C926E2" w:rsidP="00C926E2">
      <w:pPr>
        <w:ind w:firstLine="567"/>
        <w:jc w:val="both"/>
        <w:rPr>
          <w:sz w:val="24"/>
          <w:szCs w:val="24"/>
        </w:rPr>
      </w:pPr>
      <w:r w:rsidRPr="00C926E2">
        <w:rPr>
          <w:sz w:val="24"/>
          <w:szCs w:val="24"/>
        </w:rPr>
        <w:t xml:space="preserve">Ngày 10/3/2021, tại New York, Hoa Kỳ, </w:t>
      </w:r>
      <w:hyperlink r:id="rId9" w:tooltip="Xem thêm tin về Hội đồng Bảo an Liên hợp quốc đã họp và thông qua Tuyên bố Chủ tịch Hội đồng Bảo an về tình hình ở Myanmar" w:history="1">
        <w:r w:rsidRPr="00C926E2">
          <w:rPr>
            <w:sz w:val="24"/>
            <w:szCs w:val="24"/>
            <w:bdr w:val="none" w:sz="0" w:space="0" w:color="auto" w:frame="1"/>
          </w:rPr>
          <w:t>Hội đồng Bảo an Liên Hợp quốc đã họp và thông qua Tuyên bố Chủ tịch Hội đồng Bảo an về tình hình ở M</w:t>
        </w:r>
      </w:hyperlink>
      <w:r w:rsidRPr="00C926E2">
        <w:rPr>
          <w:sz w:val="24"/>
          <w:szCs w:val="24"/>
        </w:rPr>
        <w:t>i-an-ma theo đề nghị của Anh, bày tỏ quan ngại về những diễn biến gần đây, kể từ sau khi quân đội Mi-an-ma tuyên bố tình trạng khẩn cấp từ ngày 01/02/2021.</w:t>
      </w:r>
    </w:p>
    <w:p w:rsidR="00C926E2" w:rsidRPr="00C926E2" w:rsidRDefault="00C926E2" w:rsidP="00C926E2">
      <w:pPr>
        <w:ind w:firstLine="567"/>
        <w:jc w:val="both"/>
        <w:rPr>
          <w:sz w:val="24"/>
          <w:szCs w:val="24"/>
        </w:rPr>
      </w:pPr>
      <w:r w:rsidRPr="00C926E2">
        <w:rPr>
          <w:sz w:val="24"/>
          <w:szCs w:val="24"/>
        </w:rPr>
        <w:t xml:space="preserve">Tại phiên họp, Hội đồng Bảo an bày tỏ quan ngại về tình trạng bạo lực tại Mi-an-ma, đồng thời nhấn mạnh một số nội dung sau: (1) khẳng định tiếp tục ủng hộ tiến trình dân chủ, kêu gọi tôn trọng quyền tự do cơ bản của con người và pháp quyền, khuyến khích đối thoại hòa bình, hòa giải phù hợp với ý chí và lợi ích của người dân Mi-an-ma; (2) ủng hộ mạnh mẽ vai trò và nỗ lực của ASEAN trong việc sẵn sàng hỗ trợ Mi-an-ma và ra Tuyên bố Chủ tịch ASEAN ngày 02/3/2021, trong đó nhắc lại mục đích và nguyên tắc của Hiến chương ASEAN, kêu gọi kiềm chế và tìm giải pháp hòa bình thông qua đối thoại xây dựng và hòa giải thiết thực; (3) ủng hộ vai trò trung gian của Đặc phái viên của Tổng Thư ký </w:t>
      </w:r>
      <w:r>
        <w:rPr>
          <w:sz w:val="24"/>
          <w:szCs w:val="24"/>
        </w:rPr>
        <w:t>LHQ</w:t>
      </w:r>
      <w:r w:rsidRPr="00C926E2">
        <w:rPr>
          <w:sz w:val="24"/>
          <w:szCs w:val="24"/>
        </w:rPr>
        <w:t xml:space="preserve"> về Mi-an-ma, khuyến nghị đặc phái viên tiếp tục duy trì liên lạc với các bên liên quan và sớm thăm Mi-an-ma.</w:t>
      </w:r>
    </w:p>
    <w:p w:rsidR="00C926E2" w:rsidRPr="00C926E2" w:rsidRDefault="00C926E2" w:rsidP="00C926E2">
      <w:pPr>
        <w:ind w:firstLine="567"/>
        <w:jc w:val="both"/>
        <w:rPr>
          <w:sz w:val="24"/>
          <w:szCs w:val="24"/>
        </w:rPr>
      </w:pPr>
      <w:r w:rsidRPr="00C926E2">
        <w:rPr>
          <w:sz w:val="24"/>
          <w:szCs w:val="24"/>
          <w:shd w:val="clear" w:color="auto" w:fill="FFFFFF"/>
        </w:rPr>
        <w:t>Tuyên bố Chủ tịch Hội đồng Bảo an khẳng định, Hội đồng Bảo an ủng hộ người dân Mi-an-ma, ủng hộ chủ quyền, độc lập chính trị, toàn vẹn lãnh thổ và thống nhất của Mi-an-ma.</w:t>
      </w:r>
    </w:p>
    <w:p w:rsidR="00C926E2" w:rsidRPr="00C926E2" w:rsidRDefault="00C926E2" w:rsidP="00C926E2">
      <w:pPr>
        <w:ind w:firstLine="567"/>
        <w:jc w:val="both"/>
        <w:rPr>
          <w:sz w:val="24"/>
          <w:szCs w:val="24"/>
        </w:rPr>
      </w:pPr>
      <w:r w:rsidRPr="00C926E2">
        <w:rPr>
          <w:sz w:val="24"/>
          <w:szCs w:val="24"/>
        </w:rPr>
        <w:t>Tham gia đóng góp, xây dựng đối với Tuyên bố Chủ tịch Hội đồng Bảo an Liên Hợp quốc, Việt Nam nhấn mạnh yêu cầu cần chấm dứt bạo lực, ổn định tình hình, bảo đảm an toàn cho dân thường tại Mi-an-ma; kêu gọi các bên kiềm chế tối đa, tiến hành đối thoại để hướng tới một giải pháp thỏa đáng, phù hợp với Hiến pháp, pháp luật của Mi-an-ma và ý chí, nguyện vọng của nhân dân, tạo điều kiện thuận lợi cho tiến trình dân chủ diễn ra suôn sẻ; thông báo các nỗ lực của ASEAN trong thúc đẩy đối thoại, tìm kiếm giải pháp cho vấn đề này và ASEAN sẵn sàng giúp đỡ Mi-an-ma một cách thiện chí, phù hợp với các mục đích, nguyên tắc của Hiến chương ASEAN.</w:t>
      </w:r>
    </w:p>
    <w:p w:rsidR="00C926E2" w:rsidRPr="00C926E2" w:rsidRDefault="00C926E2" w:rsidP="00C926E2">
      <w:pPr>
        <w:pStyle w:val="NormalWeb"/>
        <w:spacing w:before="0" w:beforeAutospacing="0" w:after="0" w:afterAutospacing="0"/>
        <w:ind w:firstLine="567"/>
        <w:jc w:val="both"/>
        <w:rPr>
          <w:bCs/>
        </w:rPr>
      </w:pPr>
      <w:r w:rsidRPr="00C926E2">
        <w:rPr>
          <w:bCs/>
        </w:rPr>
        <w:t>Ngày 11/3/2021, tại cuộc họp báo thường kỳ của Bộ Ngoại giao, trả lời câu hỏi về phản ứng của Việt Nam trước các diễn biến gần đây tại Mi-an-ma, Người phát ngôn Bộ Ngoại giao Việt Nam Lê Thị Thu Hằng nêu rõ:</w:t>
      </w:r>
    </w:p>
    <w:p w:rsidR="00C926E2" w:rsidRPr="00C926E2" w:rsidRDefault="00C926E2" w:rsidP="00C926E2">
      <w:pPr>
        <w:pStyle w:val="NormalWeb"/>
        <w:spacing w:before="0" w:beforeAutospacing="0" w:after="0" w:afterAutospacing="0"/>
        <w:ind w:firstLine="567"/>
        <w:jc w:val="both"/>
      </w:pPr>
      <w:r w:rsidRPr="00C926E2">
        <w:t>“Chúng tôi rất quan ngại về tình trạng bạo lực và thương vong tiếp tục gia tăng tại Mi-an-ma trong những ngày gần đây. Việt Nam kêu gọi các bên liên quan hết sức kiềm chế, không sử dụng vũ lực, thông qua đối thoại hòa bình để giải quyết bất đồng; mong muốn Mi-an-ma sớm ổn định, vì lợi ích của nhân dân Mi-an-ma, vì hòa bình, ổn định ở khu vực. Việt Nam chia sẻ lập trường chung của ASEAN đã được nêu tại Tuyên bố của Chủ tịch ASEAN về diễn biến ở CHLB Mi-an-ma ngày 01/02/2021, cũng như trong tuyên bố Chủ tịch ASEAN về kết quả của Hội nghị không chính thức Bộ trưởng Ngoại giao ASEAN ngày 02/3/2021, trong đó nhấn mạnh đến việc tuân thủ Hiến chương ASEAN; ủng hộ đối thoại, hòa giải và mong muốn tình hình tại Mi-an-ma sớm trở lại bình thường phù hợp với ý chí và lợi ích của nhân dân Mi-an-ma để xây dựng và phát triển đất nước, vì hòa bình, ổn định, hợp tác ở khu vực và tiếp tục đóng góp cho tiến trình xây dựng Cộng đồng ASEAN. Việt Nam sẽ tiếp tục hợp tác với các nước ASEAN khác nỗ lực tìm kiếm giải pháp cho vấn đề Mi-an-ma. Việt Nam cũng đã yêu cầu Mi-an-ma bảo đảm an toàn tính mạng và các lợi ích chính đáng của người dân và doanh nghiệp Việt Nam tại Mi-an-ma”.</w:t>
      </w:r>
    </w:p>
    <w:p w:rsidR="00C926E2" w:rsidRPr="00C926E2" w:rsidRDefault="00C926E2" w:rsidP="006B758D">
      <w:pPr>
        <w:tabs>
          <w:tab w:val="left" w:pos="5620"/>
        </w:tabs>
        <w:ind w:firstLine="567"/>
        <w:jc w:val="right"/>
        <w:rPr>
          <w:b/>
          <w:sz w:val="24"/>
          <w:szCs w:val="24"/>
        </w:rPr>
      </w:pPr>
      <w:r w:rsidRPr="00C926E2">
        <w:rPr>
          <w:sz w:val="24"/>
          <w:szCs w:val="24"/>
        </w:rPr>
        <w:tab/>
      </w:r>
      <w:r w:rsidRPr="00C926E2">
        <w:rPr>
          <w:b/>
          <w:sz w:val="24"/>
          <w:szCs w:val="24"/>
        </w:rPr>
        <w:t xml:space="preserve">     Ban Tuyên giáo Trung ương</w:t>
      </w:r>
    </w:p>
    <w:p w:rsidR="00C926E2" w:rsidRPr="00C926E2" w:rsidRDefault="00C926E2" w:rsidP="00C926E2">
      <w:pPr>
        <w:shd w:val="clear" w:color="auto" w:fill="FFFFFF"/>
        <w:ind w:firstLine="567"/>
        <w:jc w:val="both"/>
        <w:textAlignment w:val="top"/>
        <w:rPr>
          <w:b/>
          <w:bCs/>
          <w:color w:val="000099"/>
          <w:kern w:val="36"/>
          <w:sz w:val="24"/>
          <w:szCs w:val="24"/>
        </w:rPr>
      </w:pPr>
      <w:r w:rsidRPr="00C926E2">
        <w:rPr>
          <w:b/>
          <w:bCs/>
          <w:color w:val="000099"/>
          <w:kern w:val="36"/>
          <w:sz w:val="24"/>
          <w:szCs w:val="24"/>
        </w:rPr>
        <w:t>2. XUNG QUANH VẤN ĐỀ</w:t>
      </w:r>
      <w:r w:rsidRPr="00C926E2">
        <w:rPr>
          <w:b/>
          <w:bCs/>
          <w:color w:val="000099"/>
          <w:kern w:val="36"/>
          <w:sz w:val="24"/>
          <w:szCs w:val="24"/>
          <w:lang w:val="vi-VN"/>
        </w:rPr>
        <w:t xml:space="preserve"> </w:t>
      </w:r>
      <w:r w:rsidRPr="00C926E2">
        <w:rPr>
          <w:b/>
          <w:color w:val="000099"/>
          <w:kern w:val="36"/>
          <w:sz w:val="24"/>
          <w:szCs w:val="24"/>
          <w:lang w:val="vi-VN"/>
        </w:rPr>
        <w:t>CẤP</w:t>
      </w:r>
      <w:r w:rsidRPr="00C926E2">
        <w:rPr>
          <w:b/>
          <w:bCs/>
          <w:color w:val="000099"/>
          <w:kern w:val="36"/>
          <w:sz w:val="24"/>
          <w:szCs w:val="24"/>
          <w:lang w:val="vi-VN"/>
        </w:rPr>
        <w:t xml:space="preserve"> </w:t>
      </w:r>
      <w:r w:rsidRPr="00C926E2">
        <w:rPr>
          <w:b/>
          <w:bCs/>
          <w:color w:val="000099"/>
          <w:kern w:val="36"/>
          <w:sz w:val="24"/>
          <w:szCs w:val="24"/>
        </w:rPr>
        <w:t>“HỘ CHIẾU VẮC XIN”</w:t>
      </w:r>
    </w:p>
    <w:p w:rsidR="00C926E2" w:rsidRPr="00C926E2" w:rsidRDefault="00C926E2" w:rsidP="00C926E2">
      <w:pPr>
        <w:ind w:firstLine="567"/>
        <w:jc w:val="both"/>
        <w:rPr>
          <w:sz w:val="24"/>
          <w:szCs w:val="24"/>
        </w:rPr>
      </w:pPr>
      <w:r w:rsidRPr="00C926E2">
        <w:rPr>
          <w:sz w:val="24"/>
          <w:szCs w:val="24"/>
        </w:rPr>
        <w:t xml:space="preserve">“Hộ chiếu vắc xin” hay “Hộ chiếu Covid” hay “Hộ chiếu tiêm chủng” có thể hiểu là giấy chứng nhận đã tiêm chủng vắc xin ngừa Covid-19. Theo đề xuất của một số nước, trong tương lai, bên cạnh hộ chiếu thông thường, “Hộ chiếu vắc xin” sẽ là bắt buộc đối với mỗi cá nhân nếu muốn du lịch hoặc đến làm việc tại một quốc gia khác. </w:t>
      </w:r>
    </w:p>
    <w:p w:rsidR="00C926E2" w:rsidRPr="00C926E2" w:rsidRDefault="00C926E2" w:rsidP="00C926E2">
      <w:pPr>
        <w:widowControl w:val="0"/>
        <w:shd w:val="clear" w:color="auto" w:fill="FFFFFF"/>
        <w:ind w:firstLine="567"/>
        <w:jc w:val="both"/>
        <w:rPr>
          <w:sz w:val="24"/>
          <w:szCs w:val="24"/>
        </w:rPr>
      </w:pPr>
      <w:r w:rsidRPr="00C926E2">
        <w:rPr>
          <w:sz w:val="24"/>
          <w:szCs w:val="24"/>
        </w:rPr>
        <w:t xml:space="preserve">Nhiều quốc gia ở châu Âu như: Hy Lạp, Đan Mạch, Israel, Tây Ban Nha, Cộng hòa Cyprus, Iceland, Hungary, Anh, Thụy Điển... rất ủng hộ đề xuất “Hộ chiếu vắc xin”. Đan Mạch cho biết, họ đang phát triển “Hộ chiếu Covid” kỹ thuật số cho những người đã tiêm vắc xin. Hy Lạp đề xuất cấp “Thẻ Covid” cho phép đi lại tự do trên khắp Liên minh châu Âu (EU) đối với những người đã tiêm vắc xin và ký thỏa thuận với Israel cho phép những người đã tiêm vắc xin được phép đi lại giữa hai nước. </w:t>
      </w:r>
    </w:p>
    <w:p w:rsidR="00C926E2" w:rsidRPr="00C926E2" w:rsidRDefault="00C926E2" w:rsidP="00C926E2">
      <w:pPr>
        <w:widowControl w:val="0"/>
        <w:shd w:val="clear" w:color="auto" w:fill="FFFFFF"/>
        <w:ind w:firstLine="567"/>
        <w:jc w:val="both"/>
        <w:rPr>
          <w:sz w:val="24"/>
          <w:szCs w:val="24"/>
        </w:rPr>
      </w:pPr>
      <w:r w:rsidRPr="00C926E2">
        <w:rPr>
          <w:sz w:val="24"/>
          <w:szCs w:val="24"/>
        </w:rPr>
        <w:t>Ở châu Mỹ,</w:t>
      </w:r>
      <w:r w:rsidRPr="00C926E2">
        <w:rPr>
          <w:sz w:val="24"/>
          <w:szCs w:val="24"/>
          <w:lang w:val="vi-VN"/>
        </w:rPr>
        <w:t xml:space="preserve"> </w:t>
      </w:r>
      <w:r w:rsidRPr="00C926E2">
        <w:rPr>
          <w:sz w:val="24"/>
          <w:szCs w:val="24"/>
        </w:rPr>
        <w:t xml:space="preserve">Mỹ là nước đi đầu trong vấn đề “Hộ chiếu vắc xin”. Tổng thống Mỹ Joe Biden đã ký sắc lệnh yêu cầu các cơ quan đánh giá tính khả thi của việc cấp chứng nhận điện tử cho những người đã tiêm vắc xin Covid-19. </w:t>
      </w:r>
    </w:p>
    <w:p w:rsidR="00C926E2" w:rsidRPr="00C926E2" w:rsidRDefault="00C926E2" w:rsidP="00C926E2">
      <w:pPr>
        <w:widowControl w:val="0"/>
        <w:shd w:val="clear" w:color="auto" w:fill="FFFFFF"/>
        <w:ind w:firstLine="567"/>
        <w:jc w:val="both"/>
        <w:rPr>
          <w:sz w:val="24"/>
          <w:szCs w:val="24"/>
        </w:rPr>
      </w:pPr>
      <w:r w:rsidRPr="00C926E2">
        <w:rPr>
          <w:sz w:val="24"/>
          <w:szCs w:val="24"/>
        </w:rPr>
        <w:t xml:space="preserve">Ở châu Á, các nước như: Israel, Trung Quốc, Thái Lan, Saudi Arabia, một số nước ở vùng Vịnh… rất quan tâm đến “Hộ chiếu Covid”, trong đó Israel đã triển khai “Hộ chiếu xanh”, cho phép những người đã tiêm chủng có thể ăn trong nhà hàng, tham dự các sự kiện công cộng và đi lại tự do. Saudi Arabia đã phát hành một "Hộ chiếu" sức khỏe trên ứng dụng dành cho những người đã tiêm phòng Covid-19. </w:t>
      </w:r>
    </w:p>
    <w:p w:rsidR="00C926E2" w:rsidRPr="00C926E2" w:rsidRDefault="00C926E2" w:rsidP="00C926E2">
      <w:pPr>
        <w:widowControl w:val="0"/>
        <w:shd w:val="clear" w:color="auto" w:fill="FFFFFF"/>
        <w:ind w:firstLine="567"/>
        <w:jc w:val="both"/>
        <w:rPr>
          <w:sz w:val="24"/>
          <w:szCs w:val="24"/>
        </w:rPr>
      </w:pPr>
      <w:r w:rsidRPr="00C926E2">
        <w:rPr>
          <w:sz w:val="24"/>
          <w:szCs w:val="24"/>
        </w:rPr>
        <w:t xml:space="preserve">Đối với Việt Nam, ngày 04/3/2021, Phó Thủ tướng, </w:t>
      </w:r>
      <w:r w:rsidRPr="00C926E2">
        <w:rPr>
          <w:bCs/>
          <w:sz w:val="24"/>
          <w:szCs w:val="24"/>
        </w:rPr>
        <w:t>Bộ trưởng Bộ Ngoại giao Phạm Bình Minh đã điện đàm với Bộ trưởng Ngoại giao </w:t>
      </w:r>
      <w:hyperlink r:id="rId10" w:tgtFrame="_blank" w:tooltip="Singapore" w:history="1">
        <w:r w:rsidRPr="00C926E2">
          <w:rPr>
            <w:rStyle w:val="Hyperlink"/>
            <w:bCs/>
            <w:sz w:val="24"/>
            <w:szCs w:val="24"/>
          </w:rPr>
          <w:t>Singapore</w:t>
        </w:r>
      </w:hyperlink>
      <w:r w:rsidRPr="00C926E2">
        <w:rPr>
          <w:bCs/>
          <w:sz w:val="24"/>
          <w:szCs w:val="24"/>
        </w:rPr>
        <w:t xml:space="preserve"> Vivian Balakrishnan để trao đổi về quan hệ song phương và các vấn đề khu vực, quốc tế cùng quan tâm, trong đó có thảo luận về vấn đề </w:t>
      </w:r>
      <w:r w:rsidRPr="00C926E2">
        <w:rPr>
          <w:sz w:val="24"/>
          <w:szCs w:val="24"/>
        </w:rPr>
        <w:t>tiêm chủng vắc xin và khả năng áp dụng “Hộ chiếu Covid” cho công dân 2 nước.</w:t>
      </w:r>
    </w:p>
    <w:p w:rsidR="00C926E2" w:rsidRPr="00C926E2" w:rsidRDefault="00C926E2" w:rsidP="00C926E2">
      <w:pPr>
        <w:shd w:val="clear" w:color="auto" w:fill="FFFFFF"/>
        <w:ind w:firstLine="567"/>
        <w:jc w:val="both"/>
        <w:rPr>
          <w:sz w:val="24"/>
          <w:szCs w:val="24"/>
        </w:rPr>
      </w:pPr>
      <w:r w:rsidRPr="00C926E2">
        <w:rPr>
          <w:sz w:val="24"/>
          <w:szCs w:val="24"/>
        </w:rPr>
        <w:t>Bên cạnh việc nhiều quốc gia trên thế giới rất quan tâm đến vấn đề “Hộ chiếu Covid”, thậm chí một số nước đang chạy đua phát triển hệ thống chứng nhận vắc xin của riêng mình và coi “Hộ chiếu Covid” như cứu tinh cho ngành du lịch và nền kinh tế đang lao đao do đại dịch Covid-19 gây ra, thì một số quốc gia tỏ ra nghi ngại về "Hộ chiếu Covid" do những mặt trái của hộ chiếu này. Tổng thống Romania Klaus Iohannis, Bộ trưởng Nội vụ Đức Horst Seehofer lo ngại, “Hộ chiếu Covid” sẽ gây “chia rẽ xã hội”. Trong khi đó, Phó Chủ tịch Ủy ban châu Âu Maros Sefkovic cho rằng, việc tiêm phòng vắc xin vốn dựa trên sự tự nguyện; thực tế, rất nhiều người không muốn tiêm hoặc không thể tiêm vắc xin vì các lý do y tế. Vì thế, nếu muốn thực hiện "Hộ chiếu Covid", sẽ phải thực hiện mọi biện pháp phòng ngừa nhằm bảo đảm những người không tiêm vắc xin không bị phân biệt đối xử hay bị hạn chế các quyền. Thứ trưởng Bộ Các vấn đề châu Âu của Pháp Clément Beaune phản đối ý tưởng “Hộ chiếu Covid” vì cho rằng, nó trao nhiều quyền hơn cho một số người và những tấm thẻ này rất dễ bị làm giả. Ngoài ra, nhiều người còn lo ngại thời gian tiêm hay thời gian bảo vệ miễn dịch có thể làm giảm tính hiệu quả của “Hộ chiếu Covid”…</w:t>
      </w:r>
    </w:p>
    <w:p w:rsidR="00C926E2" w:rsidRPr="00C926E2" w:rsidRDefault="00C926E2" w:rsidP="00C926E2">
      <w:pPr>
        <w:shd w:val="clear" w:color="auto" w:fill="FFFFFF"/>
        <w:ind w:firstLine="567"/>
        <w:jc w:val="both"/>
        <w:rPr>
          <w:sz w:val="24"/>
          <w:szCs w:val="24"/>
        </w:rPr>
      </w:pPr>
      <w:r w:rsidRPr="00C926E2">
        <w:rPr>
          <w:sz w:val="24"/>
          <w:szCs w:val="24"/>
        </w:rPr>
        <w:t>Trong bối cảnh còn nhiều tranh cãi về “Hộ chiếu Covid”, Tổ chức Y tế thế giới (WHO) đã thành lập một nhóm công tác nhằm tìm ra phương thức tốt nhất để phát hành một chứng chỉ điện tử dành cho những người đã được tiêm vắc xin phòng Covid-19 và đưa ra quan điểm riêng về loại hộ chiếu đặc biệt này. Theo đó, WHO vẫn chưa ủng hộ ý tưởng sử dụng “Hộ chiếu Covid” để thúc đẩy hoạt động đi lại và cho rằng hiện chưa phải là thời điểm để sử dụng “Hộ chiếu Covid” do vẫn còn nhiều “ẩn số” liên quan đến hiệu quả của tiêm vắc xin phòng Covid-19, trong khi nguồn cung cấp vắc xin vẫn còn hạn chế. WHO kêu gọi các nước kiềm chế, không nên áp đặt các yêu cầu về tiêm chủng hoặc miễn dịch như một điều kiện nhập cảnh để đi du lịch quốc tế.         </w:t>
      </w:r>
    </w:p>
    <w:p w:rsidR="00C926E2" w:rsidRPr="00C926E2" w:rsidRDefault="00C926E2" w:rsidP="00C926E2">
      <w:pPr>
        <w:pStyle w:val="Normal10"/>
        <w:spacing w:before="0" w:beforeAutospacing="0" w:after="0" w:afterAutospacing="0"/>
        <w:ind w:firstLine="567"/>
        <w:jc w:val="both"/>
      </w:pPr>
      <w:r w:rsidRPr="00C926E2">
        <w:t xml:space="preserve">Để các tầng lớp nhân dân có thêm </w:t>
      </w:r>
      <w:r w:rsidRPr="00C926E2">
        <w:rPr>
          <w:bCs/>
        </w:rPr>
        <w:t>thông</w:t>
      </w:r>
      <w:r w:rsidRPr="00C926E2">
        <w:rPr>
          <w:bCs/>
          <w:lang w:val="vi-VN"/>
        </w:rPr>
        <w:t xml:space="preserve"> tin</w:t>
      </w:r>
      <w:r w:rsidRPr="00C926E2">
        <w:rPr>
          <w:lang w:val="vi-VN"/>
        </w:rPr>
        <w:t xml:space="preserve"> </w:t>
      </w:r>
      <w:r w:rsidRPr="00C926E2">
        <w:t xml:space="preserve">về vấn đề “Hộ chiếu Covid”, công tác tuyên truyền cần chú trọng một số </w:t>
      </w:r>
      <w:r w:rsidRPr="00C926E2">
        <w:rPr>
          <w:bCs/>
        </w:rPr>
        <w:t>nội</w:t>
      </w:r>
      <w:r w:rsidRPr="00C926E2">
        <w:rPr>
          <w:bCs/>
          <w:lang w:val="vi-VN"/>
        </w:rPr>
        <w:t xml:space="preserve"> dung</w:t>
      </w:r>
      <w:r w:rsidRPr="00C926E2">
        <w:rPr>
          <w:b/>
          <w:bCs/>
          <w:lang w:val="vi-VN"/>
        </w:rPr>
        <w:t xml:space="preserve"> </w:t>
      </w:r>
      <w:r w:rsidRPr="00C926E2">
        <w:t>sau:</w:t>
      </w:r>
    </w:p>
    <w:p w:rsidR="00C926E2" w:rsidRPr="00C926E2" w:rsidRDefault="00C926E2" w:rsidP="00C926E2">
      <w:pPr>
        <w:pStyle w:val="Normal10"/>
        <w:spacing w:before="0" w:beforeAutospacing="0" w:after="0" w:afterAutospacing="0"/>
        <w:ind w:firstLine="567"/>
        <w:jc w:val="both"/>
        <w:rPr>
          <w:lang w:val="vi-VN"/>
        </w:rPr>
      </w:pPr>
      <w:r w:rsidRPr="00C926E2">
        <w:rPr>
          <w:i/>
        </w:rPr>
        <w:t>Một là,</w:t>
      </w:r>
      <w:r w:rsidRPr="00C926E2">
        <w:t xml:space="preserve"> thông tin, tuyên truyền về vấn đề “Hộ chiếu vắc xin” đến cán bộ, đảng viên, nhân dân, trong đó chú trọng thông tin những nước trên thế giới đã áp dụng “Hộ chiếu vắc xin” để công dân Việt Nam khi tham gia </w:t>
      </w:r>
      <w:r w:rsidRPr="00C926E2">
        <w:rPr>
          <w:bCs/>
        </w:rPr>
        <w:t>công</w:t>
      </w:r>
      <w:r w:rsidRPr="00C926E2">
        <w:rPr>
          <w:bCs/>
          <w:lang w:val="vi-VN"/>
        </w:rPr>
        <w:t xml:space="preserve"> tác ở nước ngoài</w:t>
      </w:r>
      <w:r w:rsidRPr="00C926E2">
        <w:rPr>
          <w:lang w:val="vi-VN"/>
        </w:rPr>
        <w:t xml:space="preserve">, </w:t>
      </w:r>
      <w:r w:rsidRPr="00C926E2">
        <w:t xml:space="preserve">đi du học, đi làm việc </w:t>
      </w:r>
      <w:r w:rsidRPr="00C926E2">
        <w:rPr>
          <w:lang w:val="vi-VN"/>
        </w:rPr>
        <w:t xml:space="preserve">ở </w:t>
      </w:r>
      <w:r w:rsidRPr="00C926E2">
        <w:t xml:space="preserve">các nước </w:t>
      </w:r>
      <w:r w:rsidRPr="00C926E2">
        <w:rPr>
          <w:bCs/>
        </w:rPr>
        <w:t>áp</w:t>
      </w:r>
      <w:r w:rsidRPr="00C926E2">
        <w:rPr>
          <w:bCs/>
          <w:lang w:val="vi-VN"/>
        </w:rPr>
        <w:t xml:space="preserve"> dụng</w:t>
      </w:r>
      <w:r w:rsidRPr="00C926E2">
        <w:rPr>
          <w:lang w:val="vi-VN"/>
        </w:rPr>
        <w:t xml:space="preserve"> </w:t>
      </w:r>
      <w:r w:rsidRPr="00C926E2">
        <w:t>“Hộ chiếu vắc xin”</w:t>
      </w:r>
      <w:r w:rsidRPr="00C926E2">
        <w:rPr>
          <w:lang w:val="vi-VN"/>
        </w:rPr>
        <w:t xml:space="preserve"> </w:t>
      </w:r>
      <w:r w:rsidRPr="00C926E2">
        <w:rPr>
          <w:bCs/>
          <w:lang w:val="vi-VN"/>
        </w:rPr>
        <w:t>biết và sử dụng.</w:t>
      </w:r>
      <w:r w:rsidRPr="00C926E2">
        <w:rPr>
          <w:lang w:val="vi-VN"/>
        </w:rPr>
        <w:t xml:space="preserve"> </w:t>
      </w:r>
    </w:p>
    <w:p w:rsidR="00C926E2" w:rsidRPr="00C926E2" w:rsidRDefault="00C926E2" w:rsidP="00C926E2">
      <w:pPr>
        <w:pStyle w:val="Normal10"/>
        <w:spacing w:before="0" w:beforeAutospacing="0" w:after="0" w:afterAutospacing="0"/>
        <w:ind w:firstLine="567"/>
        <w:jc w:val="both"/>
        <w:rPr>
          <w:shd w:val="clear" w:color="auto" w:fill="FFFFFF"/>
          <w:lang w:val="vi-VN"/>
        </w:rPr>
      </w:pPr>
      <w:r w:rsidRPr="00C926E2">
        <w:rPr>
          <w:i/>
          <w:lang w:val="vi-VN"/>
        </w:rPr>
        <w:t>Hai là,</w:t>
      </w:r>
      <w:r w:rsidRPr="00C926E2">
        <w:rPr>
          <w:lang w:val="vi-VN"/>
        </w:rPr>
        <w:t xml:space="preserve"> tuyên truyền nhấn mạnh, bên cạnh việc thực hiện các biện pháp phòng, chống Covid-19 thì việc tiêm phòng vắc xin ngừa Covid-19 là một trong những biện pháp hữu hiệu nhằm ngăn ngừa và đẩy lùi dịch bệnh Covid-19; từ đó khuyến cáo </w:t>
      </w:r>
      <w:r w:rsidRPr="00C926E2">
        <w:rPr>
          <w:bCs/>
          <w:shd w:val="clear" w:color="auto" w:fill="FFFFFF"/>
          <w:lang w:val="vi-VN"/>
        </w:rPr>
        <w:t>người dân thực hiện tiêm phòng đầy đủ theo Kế hoạch tiêm vắc xin phòng Covid-19 giai đoạn 2021 - 2022</w:t>
      </w:r>
      <w:r w:rsidRPr="00C926E2">
        <w:rPr>
          <w:bCs/>
          <w:color w:val="FF0000"/>
          <w:shd w:val="clear" w:color="auto" w:fill="FFFFFF"/>
          <w:lang w:val="vi-VN"/>
        </w:rPr>
        <w:t xml:space="preserve"> </w:t>
      </w:r>
      <w:r w:rsidRPr="00C926E2">
        <w:rPr>
          <w:bCs/>
          <w:shd w:val="clear" w:color="auto" w:fill="FFFFFF"/>
          <w:lang w:val="vi-VN"/>
        </w:rPr>
        <w:t>của Bộ Y tế</w:t>
      </w:r>
      <w:r w:rsidRPr="00C926E2">
        <w:rPr>
          <w:shd w:val="clear" w:color="auto" w:fill="FFFFFF"/>
          <w:lang w:val="vi-VN"/>
        </w:rPr>
        <w:t xml:space="preserve">. </w:t>
      </w:r>
      <w:r w:rsidRPr="00C926E2">
        <w:rPr>
          <w:lang w:val="vi-VN"/>
        </w:rPr>
        <w:t> </w:t>
      </w:r>
    </w:p>
    <w:p w:rsidR="00C926E2" w:rsidRPr="00C926E2" w:rsidRDefault="00C926E2" w:rsidP="00C926E2">
      <w:pPr>
        <w:pStyle w:val="Normal10"/>
        <w:spacing w:before="0" w:beforeAutospacing="0" w:after="0" w:afterAutospacing="0"/>
        <w:ind w:firstLine="567"/>
        <w:jc w:val="both"/>
        <w:rPr>
          <w:lang w:val="vi-VN"/>
        </w:rPr>
      </w:pPr>
      <w:r w:rsidRPr="00C926E2">
        <w:rPr>
          <w:i/>
          <w:shd w:val="clear" w:color="auto" w:fill="FFFFFF"/>
          <w:lang w:val="vi-VN"/>
        </w:rPr>
        <w:t xml:space="preserve">Ba là, </w:t>
      </w:r>
      <w:r w:rsidRPr="00C926E2">
        <w:rPr>
          <w:lang w:val="vi-VN"/>
        </w:rPr>
        <w:t>kịp thời thông tin quan điểm của Đảng, Nhà nước ta về vấn đề "Hộ chiếu Covid” đồng thời khẳng định, đây là vấn đề mới, còn nhiều ý kiến khác nhau. Vì vậy, ở Việt Nam, bên cạnh việc tiêm phòng vắc xin Covid-19, trước mắt, người dân vẫn cần áp dụng tốt các biện pháp phòng dịch, cụ thể là áp dụng thông điệp “5K” theo khuyến cáo của ngành Y tế. </w:t>
      </w:r>
    </w:p>
    <w:p w:rsidR="00C926E2" w:rsidRPr="00C926E2" w:rsidRDefault="00C926E2" w:rsidP="006B758D">
      <w:pPr>
        <w:tabs>
          <w:tab w:val="left" w:pos="6300"/>
        </w:tabs>
        <w:ind w:firstLine="567"/>
        <w:jc w:val="right"/>
        <w:rPr>
          <w:b/>
          <w:sz w:val="24"/>
          <w:szCs w:val="24"/>
          <w:lang w:val="en-US"/>
        </w:rPr>
      </w:pPr>
      <w:r w:rsidRPr="00C926E2">
        <w:rPr>
          <w:b/>
          <w:sz w:val="24"/>
          <w:szCs w:val="24"/>
          <w:lang w:val="en-US"/>
        </w:rPr>
        <w:t xml:space="preserve">                                                                             Ban Tuyên giáo Trung ương</w:t>
      </w:r>
    </w:p>
    <w:p w:rsidR="00CB2490" w:rsidRPr="006276EE" w:rsidRDefault="00CB2490" w:rsidP="00B15FDC">
      <w:pPr>
        <w:spacing w:before="120"/>
        <w:ind w:firstLine="567"/>
        <w:jc w:val="both"/>
        <w:rPr>
          <w:b/>
          <w:color w:val="FF0000"/>
          <w:spacing w:val="-10"/>
          <w:position w:val="-2"/>
          <w:sz w:val="24"/>
          <w:szCs w:val="24"/>
          <w:lang w:val="en-US"/>
        </w:rPr>
      </w:pPr>
    </w:p>
    <w:sectPr w:rsidR="00CB2490" w:rsidRPr="006276EE" w:rsidSect="00CB2490">
      <w:headerReference w:type="even" r:id="rId11"/>
      <w:headerReference w:type="default" r:id="rId12"/>
      <w:footerReference w:type="even" r:id="rId13"/>
      <w:footerReference w:type="default" r:id="rId14"/>
      <w:headerReference w:type="first" r:id="rId15"/>
      <w:footerReference w:type="first" r:id="rId16"/>
      <w:pgSz w:w="12242" w:h="15842" w:code="1"/>
      <w:pgMar w:top="567" w:right="851"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0C" w:rsidRDefault="0053390C">
      <w:r>
        <w:separator/>
      </w:r>
    </w:p>
  </w:endnote>
  <w:endnote w:type="continuationSeparator" w:id="0">
    <w:p w:rsidR="0053390C" w:rsidRDefault="0053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0C" w:rsidRDefault="0053390C">
      <w:r>
        <w:separator/>
      </w:r>
    </w:p>
  </w:footnote>
  <w:footnote w:type="continuationSeparator" w:id="0">
    <w:p w:rsidR="0053390C" w:rsidRDefault="0053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057C2E">
          <w:rPr>
            <w:noProof/>
          </w:rPr>
          <w:t>2</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3">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8"/>
  </w:num>
  <w:num w:numId="4">
    <w:abstractNumId w:val="5"/>
  </w:num>
  <w:num w:numId="5">
    <w:abstractNumId w:val="6"/>
  </w:num>
  <w:num w:numId="6">
    <w:abstractNumId w:val="12"/>
  </w:num>
  <w:num w:numId="7">
    <w:abstractNumId w:val="13"/>
  </w:num>
  <w:num w:numId="8">
    <w:abstractNumId w:val="4"/>
  </w:num>
  <w:num w:numId="9">
    <w:abstractNumId w:val="14"/>
  </w:num>
  <w:num w:numId="10">
    <w:abstractNumId w:val="11"/>
  </w:num>
  <w:num w:numId="11">
    <w:abstractNumId w:val="9"/>
  </w:num>
  <w:num w:numId="12">
    <w:abstractNumId w:val="0"/>
  </w:num>
  <w:num w:numId="13">
    <w:abstractNumId w:val="1"/>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1782F"/>
    <w:rsid w:val="00033A64"/>
    <w:rsid w:val="00036D34"/>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7526"/>
    <w:rsid w:val="001415B2"/>
    <w:rsid w:val="00142DAE"/>
    <w:rsid w:val="00144E68"/>
    <w:rsid w:val="00146A01"/>
    <w:rsid w:val="00150018"/>
    <w:rsid w:val="001536F5"/>
    <w:rsid w:val="0016377B"/>
    <w:rsid w:val="00172B02"/>
    <w:rsid w:val="001A68A2"/>
    <w:rsid w:val="001A78FA"/>
    <w:rsid w:val="001E101D"/>
    <w:rsid w:val="001E1203"/>
    <w:rsid w:val="001E20CE"/>
    <w:rsid w:val="001E405D"/>
    <w:rsid w:val="001F69EA"/>
    <w:rsid w:val="0020549F"/>
    <w:rsid w:val="002113F5"/>
    <w:rsid w:val="002139D7"/>
    <w:rsid w:val="00216305"/>
    <w:rsid w:val="002270AF"/>
    <w:rsid w:val="00240928"/>
    <w:rsid w:val="00264370"/>
    <w:rsid w:val="002A5EFE"/>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57C8"/>
    <w:rsid w:val="00327C63"/>
    <w:rsid w:val="003328B2"/>
    <w:rsid w:val="00334D83"/>
    <w:rsid w:val="00337125"/>
    <w:rsid w:val="003502D0"/>
    <w:rsid w:val="00360055"/>
    <w:rsid w:val="00360C6D"/>
    <w:rsid w:val="00360CB3"/>
    <w:rsid w:val="00365C29"/>
    <w:rsid w:val="0037304B"/>
    <w:rsid w:val="0037718F"/>
    <w:rsid w:val="00380B7F"/>
    <w:rsid w:val="00394FB1"/>
    <w:rsid w:val="00396F9F"/>
    <w:rsid w:val="003A21F8"/>
    <w:rsid w:val="003A310E"/>
    <w:rsid w:val="003A5487"/>
    <w:rsid w:val="003A6F97"/>
    <w:rsid w:val="003B3138"/>
    <w:rsid w:val="003B3B30"/>
    <w:rsid w:val="003D2CB5"/>
    <w:rsid w:val="003D425D"/>
    <w:rsid w:val="003D5625"/>
    <w:rsid w:val="003E2D58"/>
    <w:rsid w:val="003F195D"/>
    <w:rsid w:val="004037F5"/>
    <w:rsid w:val="00407891"/>
    <w:rsid w:val="00411793"/>
    <w:rsid w:val="00416109"/>
    <w:rsid w:val="00423A78"/>
    <w:rsid w:val="00432601"/>
    <w:rsid w:val="00461799"/>
    <w:rsid w:val="004876EE"/>
    <w:rsid w:val="004929FC"/>
    <w:rsid w:val="004A1645"/>
    <w:rsid w:val="004C2972"/>
    <w:rsid w:val="004E04DE"/>
    <w:rsid w:val="004E7EAC"/>
    <w:rsid w:val="004F46AA"/>
    <w:rsid w:val="00506645"/>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45A78"/>
    <w:rsid w:val="00646A01"/>
    <w:rsid w:val="00654E05"/>
    <w:rsid w:val="00665D27"/>
    <w:rsid w:val="00670AD5"/>
    <w:rsid w:val="00671AC2"/>
    <w:rsid w:val="00672459"/>
    <w:rsid w:val="0067773C"/>
    <w:rsid w:val="00680D8B"/>
    <w:rsid w:val="0068379D"/>
    <w:rsid w:val="006A5AA6"/>
    <w:rsid w:val="006B758D"/>
    <w:rsid w:val="006C1C7E"/>
    <w:rsid w:val="006C4A67"/>
    <w:rsid w:val="006D2643"/>
    <w:rsid w:val="006D6550"/>
    <w:rsid w:val="00721AA5"/>
    <w:rsid w:val="00721E1D"/>
    <w:rsid w:val="007275C8"/>
    <w:rsid w:val="00735603"/>
    <w:rsid w:val="00735701"/>
    <w:rsid w:val="00743DE1"/>
    <w:rsid w:val="00745C51"/>
    <w:rsid w:val="00752CF9"/>
    <w:rsid w:val="007603C5"/>
    <w:rsid w:val="00765C90"/>
    <w:rsid w:val="007711D0"/>
    <w:rsid w:val="007779F6"/>
    <w:rsid w:val="007B20D8"/>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2BD7"/>
    <w:rsid w:val="009274ED"/>
    <w:rsid w:val="00935C55"/>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43EDC"/>
    <w:rsid w:val="00A54D16"/>
    <w:rsid w:val="00A572EA"/>
    <w:rsid w:val="00A669C1"/>
    <w:rsid w:val="00A76D91"/>
    <w:rsid w:val="00A7711F"/>
    <w:rsid w:val="00A82BE2"/>
    <w:rsid w:val="00AA6000"/>
    <w:rsid w:val="00AB0C91"/>
    <w:rsid w:val="00AB5D71"/>
    <w:rsid w:val="00AC7E7A"/>
    <w:rsid w:val="00AD3238"/>
    <w:rsid w:val="00AF79C9"/>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E2D4F"/>
    <w:rsid w:val="00EF1165"/>
    <w:rsid w:val="00EF2657"/>
    <w:rsid w:val="00EF3566"/>
    <w:rsid w:val="00EF5536"/>
    <w:rsid w:val="00F059D7"/>
    <w:rsid w:val="00F07535"/>
    <w:rsid w:val="00F14368"/>
    <w:rsid w:val="00F3219D"/>
    <w:rsid w:val="00F35D98"/>
    <w:rsid w:val="00F42F04"/>
    <w:rsid w:val="00F472A8"/>
    <w:rsid w:val="00F51250"/>
    <w:rsid w:val="00F62190"/>
    <w:rsid w:val="00F6625E"/>
    <w:rsid w:val="00F75133"/>
    <w:rsid w:val="00F77145"/>
    <w:rsid w:val="00F9193E"/>
    <w:rsid w:val="00FA3301"/>
    <w:rsid w:val="00FA5422"/>
    <w:rsid w:val="00FB36AE"/>
    <w:rsid w:val="00FC6300"/>
    <w:rsid w:val="00FE5C74"/>
    <w:rsid w:val="00FF2513"/>
    <w:rsid w:val="00FF469F"/>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aodong.vn/the-gioi/tet-am-ap-cua-nguoi-viet-o-singapore-875501.ldo" TargetMode="External"/><Relationship Id="rId4" Type="http://schemas.microsoft.com/office/2007/relationships/stylesWithEffects" Target="stylesWithEffects.xml"/><Relationship Id="rId9" Type="http://schemas.openxmlformats.org/officeDocument/2006/relationships/hyperlink" Target="https://baoquocte.vn/hoi-dong-bao-an-lhq-thong-qua-tuyen-bo-chu-tich-ve-tinh-hinh-o-myanmar-138932.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78E3-256B-49BA-BA86-33909911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7576</Words>
  <Characters>43186</Characters>
  <Application>Microsoft Office Word</Application>
  <DocSecurity>0</DocSecurity>
  <Lines>359</Lines>
  <Paragraphs>101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BAN TUYÊN GIÁO TỈNH ỦY BẾN TRE</vt:lpstr>
      <vt:lpstr>        1. “Sáng tạo”: \</vt:lpstr>
      <vt:lpstr>7. TÌNH HÌNH AN NINH TRẬT TỰ TRÊN ĐỊA BÀN THÀNH PHỐ TRONG QUÝ I/2021</vt:lpstr>
    </vt:vector>
  </TitlesOfParts>
  <Company>sowlov co. ltd.</Company>
  <LinksUpToDate>false</LinksUpToDate>
  <CharactersWithSpaces>50661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2</cp:revision>
  <cp:lastPrinted>2019-03-11T03:43:00Z</cp:lastPrinted>
  <dcterms:created xsi:type="dcterms:W3CDTF">2021-04-05T02:21:00Z</dcterms:created>
  <dcterms:modified xsi:type="dcterms:W3CDTF">2021-04-05T02:21:00Z</dcterms:modified>
</cp:coreProperties>
</file>